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E9CD9C" w14:textId="30AF64EA" w:rsidR="00E15446" w:rsidRDefault="00E04921">
      <w:r>
        <w:rPr>
          <w:noProof/>
        </w:rPr>
        <w:pict w14:anchorId="53BF248C">
          <v:shapetype id="_x0000_t202" coordsize="21600,21600" o:spt="202" path="m,l,21600r21600,l21600,xe">
            <v:stroke joinstyle="miter"/>
            <v:path gradientshapeok="t" o:connecttype="rect"/>
          </v:shapetype>
          <v:shape id="_x0000_s1026" type="#_x0000_t202" alt="" style="position:absolute;margin-left:22.6pt;margin-top:171.55pt;width:417.3pt;height:48.75pt;z-index:251658240;mso-wrap-style:square;mso-wrap-edited:f;mso-width-percent:0;mso-height-percent:0;mso-width-percent:0;mso-height-percent:0;v-text-anchor:top">
            <v:textbox>
              <w:txbxContent>
                <w:p w14:paraId="66E9E9E5" w14:textId="0525EDDF" w:rsidR="002272D5" w:rsidRPr="002272D5" w:rsidRDefault="002272D5" w:rsidP="002272D5">
                  <w:pPr>
                    <w:shd w:val="clear" w:color="auto" w:fill="C96E06" w:themeFill="accent2" w:themeFillShade="BF"/>
                    <w:rPr>
                      <w:b/>
                      <w:bCs/>
                      <w:color w:val="FFFFFF" w:themeColor="background1"/>
                    </w:rPr>
                  </w:pPr>
                  <w:r w:rsidRPr="002272D5">
                    <w:rPr>
                      <w:b/>
                      <w:bCs/>
                      <w:color w:val="FFFFFF" w:themeColor="background1"/>
                    </w:rPr>
                    <w:t>SCUOLA PRIMARIA                                                 CLASSI</w:t>
                  </w:r>
                  <w:r w:rsidR="00206971">
                    <w:rPr>
                      <w:b/>
                      <w:bCs/>
                      <w:color w:val="FFFFFF" w:themeColor="background1"/>
                    </w:rPr>
                    <w:t xml:space="preserve"> QUARTE</w:t>
                  </w:r>
                </w:p>
                <w:p w14:paraId="1C0ACBDD" w14:textId="3021B864" w:rsidR="002272D5" w:rsidRPr="002272D5" w:rsidRDefault="002272D5" w:rsidP="002272D5">
                  <w:pPr>
                    <w:shd w:val="clear" w:color="auto" w:fill="C96E06" w:themeFill="accent2" w:themeFillShade="BF"/>
                    <w:jc w:val="center"/>
                    <w:rPr>
                      <w:b/>
                      <w:bCs/>
                      <w:color w:val="FFFFFF" w:themeColor="background1"/>
                    </w:rPr>
                  </w:pPr>
                  <w:r w:rsidRPr="002272D5">
                    <w:rPr>
                      <w:b/>
                      <w:bCs/>
                      <w:color w:val="FFFFFF" w:themeColor="background1"/>
                    </w:rPr>
                    <w:t>A.S. 2023-2024</w:t>
                  </w:r>
                </w:p>
              </w:txbxContent>
            </v:textbox>
          </v:shape>
        </w:pict>
      </w:r>
      <w:r w:rsidR="00E15446" w:rsidRPr="00E15446">
        <w:rPr>
          <w:noProof/>
        </w:rPr>
        <w:drawing>
          <wp:inline distT="0" distB="0" distL="0" distR="0" wp14:anchorId="5FF08D65" wp14:editId="39DE7AEE">
            <wp:extent cx="6120130" cy="8781415"/>
            <wp:effectExtent l="0" t="0" r="0" b="0"/>
            <wp:docPr id="31868794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120130" cy="8781415"/>
                    </a:xfrm>
                    <a:prstGeom prst="rect">
                      <a:avLst/>
                    </a:prstGeom>
                    <a:noFill/>
                    <a:ln>
                      <a:noFill/>
                    </a:ln>
                  </pic:spPr>
                </pic:pic>
              </a:graphicData>
            </a:graphic>
          </wp:inline>
        </w:drawing>
      </w:r>
      <w:r w:rsidR="00E15446">
        <w:br w:type="page"/>
      </w:r>
    </w:p>
    <w:tbl>
      <w:tblPr>
        <w:tblStyle w:val="Grigliatabella"/>
        <w:tblW w:w="10774" w:type="dxa"/>
        <w:tblInd w:w="-318" w:type="dxa"/>
        <w:tblLook w:val="04A0" w:firstRow="1" w:lastRow="0" w:firstColumn="1" w:lastColumn="0" w:noHBand="0" w:noVBand="1"/>
      </w:tblPr>
      <w:tblGrid>
        <w:gridCol w:w="1986"/>
        <w:gridCol w:w="8788"/>
      </w:tblGrid>
      <w:tr w:rsidR="00D5375B" w14:paraId="666EA00D" w14:textId="77777777" w:rsidTr="00B01357">
        <w:trPr>
          <w:trHeight w:val="411"/>
        </w:trPr>
        <w:tc>
          <w:tcPr>
            <w:tcW w:w="10774" w:type="dxa"/>
            <w:gridSpan w:val="2"/>
            <w:shd w:val="clear" w:color="auto" w:fill="D7C3C3" w:themeFill="accent6" w:themeFillTint="66"/>
          </w:tcPr>
          <w:p w14:paraId="666EA00C" w14:textId="199EDF50" w:rsidR="00D5375B" w:rsidRPr="00323265" w:rsidRDefault="00D5375B" w:rsidP="00AB5F33">
            <w:pPr>
              <w:jc w:val="center"/>
              <w:rPr>
                <w:b/>
                <w:sz w:val="24"/>
                <w:szCs w:val="24"/>
              </w:rPr>
            </w:pPr>
            <w:r w:rsidRPr="00323265">
              <w:rPr>
                <w:b/>
                <w:sz w:val="24"/>
                <w:szCs w:val="24"/>
              </w:rPr>
              <w:lastRenderedPageBreak/>
              <w:t>UNITÀ DI APPRENDIMENTO DI EDUCAZIONE CIVICA TRASVERSALE</w:t>
            </w:r>
          </w:p>
        </w:tc>
      </w:tr>
      <w:tr w:rsidR="00D5375B" w14:paraId="666EA010" w14:textId="77777777" w:rsidTr="00B01357">
        <w:tc>
          <w:tcPr>
            <w:tcW w:w="1986" w:type="dxa"/>
            <w:shd w:val="clear" w:color="auto" w:fill="D7C3C3" w:themeFill="accent6" w:themeFillTint="66"/>
          </w:tcPr>
          <w:p w14:paraId="666EA00E" w14:textId="77777777" w:rsidR="00D5375B" w:rsidRPr="00323265" w:rsidRDefault="00D5375B" w:rsidP="008A3E23">
            <w:pPr>
              <w:jc w:val="both"/>
              <w:rPr>
                <w:b/>
                <w:sz w:val="20"/>
                <w:szCs w:val="20"/>
              </w:rPr>
            </w:pPr>
            <w:r w:rsidRPr="00323265">
              <w:rPr>
                <w:b/>
                <w:sz w:val="20"/>
                <w:szCs w:val="20"/>
              </w:rPr>
              <w:t>Denominazione</w:t>
            </w:r>
          </w:p>
        </w:tc>
        <w:tc>
          <w:tcPr>
            <w:tcW w:w="8788" w:type="dxa"/>
            <w:shd w:val="clear" w:color="auto" w:fill="EBE1E1" w:themeFill="accent6" w:themeFillTint="33"/>
          </w:tcPr>
          <w:p w14:paraId="666EA00F" w14:textId="77777777" w:rsidR="00EF4724" w:rsidRPr="000C0471" w:rsidRDefault="0050704A" w:rsidP="00EF4724">
            <w:pPr>
              <w:rPr>
                <w:b/>
              </w:rPr>
            </w:pPr>
            <w:r>
              <w:rPr>
                <w:b/>
              </w:rPr>
              <w:t xml:space="preserve">ALL TOGETHER: CRESCERE </w:t>
            </w:r>
            <w:r w:rsidR="00D5375B" w:rsidRPr="000C0471">
              <w:rPr>
                <w:b/>
              </w:rPr>
              <w:t>INSIEME</w:t>
            </w:r>
          </w:p>
        </w:tc>
      </w:tr>
      <w:tr w:rsidR="00D5375B" w14:paraId="666EA013" w14:textId="77777777" w:rsidTr="00B01357">
        <w:tc>
          <w:tcPr>
            <w:tcW w:w="1986" w:type="dxa"/>
            <w:shd w:val="clear" w:color="auto" w:fill="D7C3C3" w:themeFill="accent6" w:themeFillTint="66"/>
          </w:tcPr>
          <w:p w14:paraId="666EA011" w14:textId="77777777" w:rsidR="00D5375B" w:rsidRPr="00323265" w:rsidRDefault="00D5375B" w:rsidP="008A3E23">
            <w:pPr>
              <w:jc w:val="both"/>
              <w:rPr>
                <w:b/>
                <w:sz w:val="20"/>
                <w:szCs w:val="20"/>
              </w:rPr>
            </w:pPr>
            <w:r w:rsidRPr="00323265">
              <w:rPr>
                <w:b/>
                <w:sz w:val="20"/>
                <w:szCs w:val="20"/>
              </w:rPr>
              <w:t>Destinatari</w:t>
            </w:r>
          </w:p>
        </w:tc>
        <w:tc>
          <w:tcPr>
            <w:tcW w:w="8788" w:type="dxa"/>
          </w:tcPr>
          <w:p w14:paraId="666EA012" w14:textId="77777777" w:rsidR="007F5FC7" w:rsidRPr="0050704A" w:rsidRDefault="00E807F3" w:rsidP="0050704A">
            <w:pPr>
              <w:spacing w:line="100" w:lineRule="atLeast"/>
              <w:contextualSpacing/>
              <w:jc w:val="both"/>
              <w:rPr>
                <w:rFonts w:eastAsia="Calibri"/>
                <w:sz w:val="20"/>
                <w:szCs w:val="20"/>
              </w:rPr>
            </w:pPr>
            <w:r>
              <w:rPr>
                <w:rFonts w:eastAsia="Calibri"/>
                <w:sz w:val="20"/>
                <w:szCs w:val="20"/>
              </w:rPr>
              <w:t>C</w:t>
            </w:r>
            <w:r w:rsidR="004A5D1C">
              <w:rPr>
                <w:rFonts w:eastAsia="Calibri"/>
                <w:sz w:val="20"/>
                <w:szCs w:val="20"/>
              </w:rPr>
              <w:t>lassi Q</w:t>
            </w:r>
            <w:r w:rsidR="00FB57A2">
              <w:rPr>
                <w:rFonts w:eastAsia="Calibri"/>
                <w:sz w:val="20"/>
                <w:szCs w:val="20"/>
              </w:rPr>
              <w:t>uarte Scuola P</w:t>
            </w:r>
            <w:r w:rsidR="0050704A" w:rsidRPr="0050704A">
              <w:rPr>
                <w:rFonts w:eastAsia="Calibri"/>
                <w:sz w:val="20"/>
                <w:szCs w:val="20"/>
              </w:rPr>
              <w:t>rimaria</w:t>
            </w:r>
            <w:r w:rsidR="0050704A" w:rsidRPr="0050704A">
              <w:rPr>
                <w:color w:val="000000"/>
                <w:sz w:val="24"/>
                <w:szCs w:val="24"/>
              </w:rPr>
              <w:t xml:space="preserve"> </w:t>
            </w:r>
          </w:p>
        </w:tc>
      </w:tr>
      <w:tr w:rsidR="00D5375B" w14:paraId="666EA016" w14:textId="77777777" w:rsidTr="00B01357">
        <w:tc>
          <w:tcPr>
            <w:tcW w:w="1986" w:type="dxa"/>
            <w:shd w:val="clear" w:color="auto" w:fill="D7C3C3" w:themeFill="accent6" w:themeFillTint="66"/>
          </w:tcPr>
          <w:p w14:paraId="666EA014" w14:textId="77777777" w:rsidR="00D5375B" w:rsidRPr="00323265" w:rsidRDefault="00D5375B" w:rsidP="008A3E23">
            <w:pPr>
              <w:jc w:val="both"/>
              <w:rPr>
                <w:b/>
                <w:sz w:val="20"/>
                <w:szCs w:val="20"/>
              </w:rPr>
            </w:pPr>
            <w:r w:rsidRPr="00323265">
              <w:rPr>
                <w:b/>
                <w:sz w:val="20"/>
                <w:szCs w:val="20"/>
              </w:rPr>
              <w:t>Discipline</w:t>
            </w:r>
          </w:p>
        </w:tc>
        <w:tc>
          <w:tcPr>
            <w:tcW w:w="8788" w:type="dxa"/>
          </w:tcPr>
          <w:p w14:paraId="666EA015" w14:textId="77777777" w:rsidR="00D5375B" w:rsidRPr="00515E6F" w:rsidRDefault="00515E6F" w:rsidP="00B77339">
            <w:pPr>
              <w:shd w:val="clear" w:color="auto" w:fill="FFFFFF" w:themeFill="background1"/>
              <w:jc w:val="both"/>
              <w:rPr>
                <w:rFonts w:eastAsia="Calibri"/>
                <w:sz w:val="20"/>
                <w:szCs w:val="20"/>
              </w:rPr>
            </w:pPr>
            <w:r>
              <w:rPr>
                <w:rFonts w:eastAsia="Calibri"/>
                <w:sz w:val="20"/>
                <w:szCs w:val="20"/>
              </w:rPr>
              <w:t>I</w:t>
            </w:r>
            <w:r w:rsidR="00D5375B" w:rsidRPr="00515E6F">
              <w:rPr>
                <w:rFonts w:eastAsia="Calibri"/>
                <w:sz w:val="20"/>
                <w:szCs w:val="20"/>
              </w:rPr>
              <w:t>taliano, Storia e Cittadinanza, Geografia, Arte</w:t>
            </w:r>
            <w:r w:rsidR="00924F9B">
              <w:rPr>
                <w:rFonts w:eastAsia="Calibri"/>
                <w:sz w:val="20"/>
                <w:szCs w:val="20"/>
              </w:rPr>
              <w:t>, Tecnologia, Scienze, Musica, Inglese</w:t>
            </w:r>
            <w:r w:rsidR="0022732B" w:rsidRPr="00515E6F">
              <w:rPr>
                <w:rFonts w:eastAsia="Calibri"/>
                <w:sz w:val="20"/>
                <w:szCs w:val="20"/>
              </w:rPr>
              <w:t>, Scienze Motorie</w:t>
            </w:r>
          </w:p>
        </w:tc>
      </w:tr>
      <w:tr w:rsidR="00D5375B" w14:paraId="666EA019" w14:textId="77777777" w:rsidTr="00B01357">
        <w:tc>
          <w:tcPr>
            <w:tcW w:w="1986" w:type="dxa"/>
            <w:shd w:val="clear" w:color="auto" w:fill="D7C3C3" w:themeFill="accent6" w:themeFillTint="66"/>
          </w:tcPr>
          <w:p w14:paraId="666EA017" w14:textId="77777777" w:rsidR="00D5375B" w:rsidRPr="00323265" w:rsidRDefault="00D5375B" w:rsidP="008A3E23">
            <w:pPr>
              <w:jc w:val="both"/>
              <w:rPr>
                <w:b/>
                <w:sz w:val="20"/>
                <w:szCs w:val="20"/>
              </w:rPr>
            </w:pPr>
            <w:r w:rsidRPr="00323265">
              <w:rPr>
                <w:b/>
                <w:sz w:val="20"/>
                <w:szCs w:val="20"/>
              </w:rPr>
              <w:t>Tempi</w:t>
            </w:r>
          </w:p>
        </w:tc>
        <w:tc>
          <w:tcPr>
            <w:tcW w:w="8788" w:type="dxa"/>
          </w:tcPr>
          <w:p w14:paraId="666EA018" w14:textId="77777777" w:rsidR="007F5FC7" w:rsidRPr="00515E6F" w:rsidRDefault="00E76D0B" w:rsidP="008A3E23">
            <w:pPr>
              <w:shd w:val="clear" w:color="auto" w:fill="FFFFFF" w:themeFill="background1"/>
              <w:jc w:val="both"/>
              <w:rPr>
                <w:rFonts w:eastAsia="Calibri"/>
                <w:sz w:val="20"/>
                <w:szCs w:val="20"/>
              </w:rPr>
            </w:pPr>
            <w:r>
              <w:rPr>
                <w:rFonts w:eastAsia="Calibri"/>
                <w:sz w:val="20"/>
                <w:szCs w:val="20"/>
              </w:rPr>
              <w:t>Novembre</w:t>
            </w:r>
            <w:r w:rsidR="00D5375B" w:rsidRPr="00515E6F">
              <w:rPr>
                <w:rFonts w:eastAsia="Calibri"/>
                <w:sz w:val="20"/>
                <w:szCs w:val="20"/>
              </w:rPr>
              <w:t>-</w:t>
            </w:r>
            <w:proofErr w:type="gramStart"/>
            <w:r w:rsidR="00D5375B" w:rsidRPr="00515E6F">
              <w:rPr>
                <w:rFonts w:eastAsia="Calibri"/>
                <w:sz w:val="20"/>
                <w:szCs w:val="20"/>
              </w:rPr>
              <w:t>Maggio</w:t>
            </w:r>
            <w:proofErr w:type="gramEnd"/>
          </w:p>
        </w:tc>
      </w:tr>
      <w:tr w:rsidR="00D5375B" w14:paraId="666EA01C" w14:textId="77777777" w:rsidTr="00B01357">
        <w:tc>
          <w:tcPr>
            <w:tcW w:w="1986" w:type="dxa"/>
            <w:shd w:val="clear" w:color="auto" w:fill="D7C3C3" w:themeFill="accent6" w:themeFillTint="66"/>
          </w:tcPr>
          <w:p w14:paraId="666EA01A" w14:textId="77777777" w:rsidR="00D5375B" w:rsidRPr="00323265" w:rsidRDefault="007F7593" w:rsidP="008A3E23">
            <w:pPr>
              <w:jc w:val="both"/>
              <w:rPr>
                <w:b/>
                <w:sz w:val="20"/>
                <w:szCs w:val="20"/>
              </w:rPr>
            </w:pPr>
            <w:r w:rsidRPr="00323265">
              <w:rPr>
                <w:b/>
                <w:sz w:val="20"/>
                <w:szCs w:val="20"/>
              </w:rPr>
              <w:t>Anno S</w:t>
            </w:r>
            <w:r w:rsidR="00D5375B" w:rsidRPr="00323265">
              <w:rPr>
                <w:b/>
                <w:sz w:val="20"/>
                <w:szCs w:val="20"/>
              </w:rPr>
              <w:t>colastico</w:t>
            </w:r>
          </w:p>
        </w:tc>
        <w:tc>
          <w:tcPr>
            <w:tcW w:w="8788" w:type="dxa"/>
          </w:tcPr>
          <w:p w14:paraId="666EA01B" w14:textId="77777777" w:rsidR="007F5FC7" w:rsidRPr="00515E6F" w:rsidRDefault="00D5375B" w:rsidP="008A3E23">
            <w:pPr>
              <w:shd w:val="clear" w:color="auto" w:fill="FFFFFF" w:themeFill="background1"/>
              <w:jc w:val="both"/>
              <w:rPr>
                <w:rFonts w:eastAsia="Calibri"/>
                <w:sz w:val="20"/>
                <w:szCs w:val="20"/>
              </w:rPr>
            </w:pPr>
            <w:r w:rsidRPr="00515E6F">
              <w:rPr>
                <w:rFonts w:eastAsia="Calibri"/>
                <w:sz w:val="20"/>
                <w:szCs w:val="20"/>
              </w:rPr>
              <w:t>2023/2024</w:t>
            </w:r>
          </w:p>
        </w:tc>
      </w:tr>
      <w:tr w:rsidR="0022732B" w14:paraId="666EA021" w14:textId="77777777" w:rsidTr="00B01357">
        <w:trPr>
          <w:trHeight w:val="212"/>
        </w:trPr>
        <w:tc>
          <w:tcPr>
            <w:tcW w:w="1986" w:type="dxa"/>
            <w:shd w:val="clear" w:color="auto" w:fill="D7C3C3" w:themeFill="accent6" w:themeFillTint="66"/>
          </w:tcPr>
          <w:p w14:paraId="666EA01D" w14:textId="77777777" w:rsidR="0022732B" w:rsidRPr="00323265" w:rsidRDefault="0022732B" w:rsidP="0022732B">
            <w:pPr>
              <w:jc w:val="both"/>
              <w:rPr>
                <w:b/>
                <w:sz w:val="20"/>
                <w:szCs w:val="20"/>
              </w:rPr>
            </w:pPr>
            <w:r w:rsidRPr="00323265">
              <w:rPr>
                <w:b/>
                <w:sz w:val="20"/>
                <w:szCs w:val="20"/>
              </w:rPr>
              <w:t>Risorse umane:</w:t>
            </w:r>
          </w:p>
        </w:tc>
        <w:tc>
          <w:tcPr>
            <w:tcW w:w="8788" w:type="dxa"/>
          </w:tcPr>
          <w:p w14:paraId="666EA01E" w14:textId="77777777" w:rsidR="00B86571" w:rsidRPr="00E76D0B" w:rsidRDefault="0022732B" w:rsidP="00E76D0B">
            <w:pPr>
              <w:pStyle w:val="Paragrafoelenco"/>
              <w:widowControl w:val="0"/>
              <w:numPr>
                <w:ilvl w:val="0"/>
                <w:numId w:val="26"/>
              </w:numPr>
              <w:shd w:val="clear" w:color="auto" w:fill="FFFFFF" w:themeFill="background1"/>
              <w:jc w:val="both"/>
              <w:rPr>
                <w:rFonts w:eastAsia="Calibri"/>
                <w:sz w:val="20"/>
                <w:szCs w:val="20"/>
              </w:rPr>
            </w:pPr>
            <w:r w:rsidRPr="00E76D0B">
              <w:rPr>
                <w:rFonts w:eastAsia="Calibri"/>
                <w:sz w:val="20"/>
                <w:szCs w:val="20"/>
              </w:rPr>
              <w:t>Docenti del Consiglio di cl</w:t>
            </w:r>
            <w:r w:rsidR="00101909" w:rsidRPr="00E76D0B">
              <w:rPr>
                <w:rFonts w:eastAsia="Calibri"/>
                <w:sz w:val="20"/>
                <w:szCs w:val="20"/>
              </w:rPr>
              <w:t xml:space="preserve">asse </w:t>
            </w:r>
          </w:p>
          <w:p w14:paraId="666EA01F" w14:textId="77777777" w:rsidR="00E76D0B" w:rsidRPr="00E76D0B" w:rsidRDefault="00101909" w:rsidP="00E76D0B">
            <w:pPr>
              <w:pStyle w:val="Paragrafoelenco"/>
              <w:widowControl w:val="0"/>
              <w:numPr>
                <w:ilvl w:val="0"/>
                <w:numId w:val="26"/>
              </w:numPr>
              <w:shd w:val="clear" w:color="auto" w:fill="FFFFFF" w:themeFill="background1"/>
              <w:jc w:val="both"/>
              <w:rPr>
                <w:rFonts w:eastAsia="Calibri"/>
                <w:sz w:val="20"/>
                <w:szCs w:val="20"/>
              </w:rPr>
            </w:pPr>
            <w:r w:rsidRPr="00E76D0B">
              <w:rPr>
                <w:rFonts w:eastAsia="Calibri"/>
                <w:sz w:val="20"/>
                <w:szCs w:val="20"/>
              </w:rPr>
              <w:t xml:space="preserve">Eventuali esperti esterni </w:t>
            </w:r>
          </w:p>
          <w:p w14:paraId="666EA020" w14:textId="77777777" w:rsidR="0022732B" w:rsidRPr="00E76D0B" w:rsidRDefault="0022732B" w:rsidP="00E76D0B">
            <w:pPr>
              <w:pStyle w:val="Paragrafoelenco"/>
              <w:widowControl w:val="0"/>
              <w:numPr>
                <w:ilvl w:val="0"/>
                <w:numId w:val="26"/>
              </w:numPr>
              <w:shd w:val="clear" w:color="auto" w:fill="FFFFFF" w:themeFill="background1"/>
              <w:jc w:val="both"/>
              <w:rPr>
                <w:rFonts w:eastAsia="Calibri"/>
                <w:sz w:val="20"/>
                <w:szCs w:val="20"/>
              </w:rPr>
            </w:pPr>
            <w:r w:rsidRPr="00E76D0B">
              <w:rPr>
                <w:rFonts w:eastAsia="Calibri"/>
                <w:sz w:val="20"/>
                <w:szCs w:val="20"/>
              </w:rPr>
              <w:t>Enti ed associazioni del territorio</w:t>
            </w:r>
          </w:p>
        </w:tc>
      </w:tr>
      <w:tr w:rsidR="0022732B" w14:paraId="666EA030" w14:textId="77777777" w:rsidTr="00B01357">
        <w:tc>
          <w:tcPr>
            <w:tcW w:w="1986" w:type="dxa"/>
            <w:shd w:val="clear" w:color="auto" w:fill="D7C3C3" w:themeFill="accent6" w:themeFillTint="66"/>
          </w:tcPr>
          <w:p w14:paraId="666EA022" w14:textId="77777777" w:rsidR="00CA7B4B" w:rsidRPr="00323265" w:rsidRDefault="0022732B" w:rsidP="0022732B">
            <w:pPr>
              <w:jc w:val="both"/>
              <w:rPr>
                <w:b/>
                <w:sz w:val="20"/>
                <w:szCs w:val="20"/>
              </w:rPr>
            </w:pPr>
            <w:r w:rsidRPr="00323265">
              <w:rPr>
                <w:b/>
                <w:sz w:val="20"/>
                <w:szCs w:val="20"/>
              </w:rPr>
              <w:t xml:space="preserve">Strategie </w:t>
            </w:r>
            <w:r w:rsidR="00CA7B4B" w:rsidRPr="00323265">
              <w:rPr>
                <w:b/>
                <w:sz w:val="20"/>
                <w:szCs w:val="20"/>
              </w:rPr>
              <w:t>metodologico</w:t>
            </w:r>
          </w:p>
          <w:p w14:paraId="666EA023" w14:textId="77777777" w:rsidR="0022732B" w:rsidRPr="00323265" w:rsidRDefault="0022732B" w:rsidP="0022732B">
            <w:pPr>
              <w:jc w:val="both"/>
              <w:rPr>
                <w:b/>
                <w:sz w:val="20"/>
                <w:szCs w:val="20"/>
              </w:rPr>
            </w:pPr>
            <w:r w:rsidRPr="00323265">
              <w:rPr>
                <w:b/>
                <w:sz w:val="20"/>
                <w:szCs w:val="20"/>
              </w:rPr>
              <w:t>didattiche</w:t>
            </w:r>
          </w:p>
        </w:tc>
        <w:tc>
          <w:tcPr>
            <w:tcW w:w="8788" w:type="dxa"/>
          </w:tcPr>
          <w:p w14:paraId="666EA024" w14:textId="77777777" w:rsidR="0022732B" w:rsidRDefault="00B86571" w:rsidP="0022732B">
            <w:pPr>
              <w:pStyle w:val="Paragrafoelenco"/>
              <w:widowControl w:val="0"/>
              <w:numPr>
                <w:ilvl w:val="0"/>
                <w:numId w:val="19"/>
              </w:numPr>
              <w:shd w:val="clear" w:color="auto" w:fill="FFFFFF" w:themeFill="background1"/>
              <w:jc w:val="both"/>
              <w:rPr>
                <w:rFonts w:eastAsia="Calibri"/>
                <w:sz w:val="20"/>
                <w:szCs w:val="20"/>
              </w:rPr>
            </w:pPr>
            <w:r>
              <w:rPr>
                <w:rFonts w:eastAsia="Calibri"/>
                <w:sz w:val="20"/>
                <w:szCs w:val="20"/>
              </w:rPr>
              <w:t>Lezioni frontali</w:t>
            </w:r>
            <w:r w:rsidR="0022732B" w:rsidRPr="00B8501D">
              <w:rPr>
                <w:rFonts w:eastAsia="Calibri"/>
                <w:sz w:val="20"/>
                <w:szCs w:val="20"/>
              </w:rPr>
              <w:t xml:space="preserve"> e partecipate</w:t>
            </w:r>
          </w:p>
          <w:p w14:paraId="666EA025" w14:textId="77777777" w:rsidR="0022732B" w:rsidRDefault="0022732B" w:rsidP="0022732B">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Ricerche su fonti bibliografiche e nel web</w:t>
            </w:r>
          </w:p>
          <w:p w14:paraId="666EA026" w14:textId="77777777" w:rsidR="00515E6F" w:rsidRDefault="00515E6F" w:rsidP="0022732B">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Lavoro semplificato per alunni in difficoltà di apprendimento</w:t>
            </w:r>
          </w:p>
          <w:p w14:paraId="666EA027" w14:textId="77777777" w:rsidR="00515E6F" w:rsidRDefault="00515E6F" w:rsidP="0022732B">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Lavoro di gruppo per fasce di livello</w:t>
            </w:r>
          </w:p>
          <w:p w14:paraId="666EA028" w14:textId="77777777" w:rsidR="00515E6F" w:rsidRPr="00B77339" w:rsidRDefault="00515E6F" w:rsidP="00B77339">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Lavoro di gruppo per fasce eterogenee</w:t>
            </w:r>
          </w:p>
          <w:p w14:paraId="666EA029" w14:textId="77777777" w:rsidR="00515E6F" w:rsidRDefault="00515E6F" w:rsidP="0022732B">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Metodo scientifico</w:t>
            </w:r>
          </w:p>
          <w:p w14:paraId="666EA02A" w14:textId="77777777" w:rsidR="00515E6F" w:rsidRDefault="00515E6F" w:rsidP="0022732B">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Brainstorming</w:t>
            </w:r>
          </w:p>
          <w:p w14:paraId="666EA02B" w14:textId="77777777" w:rsidR="00CA7B4B" w:rsidRDefault="00CA7B4B" w:rsidP="0022732B">
            <w:pPr>
              <w:pStyle w:val="Paragrafoelenco"/>
              <w:widowControl w:val="0"/>
              <w:numPr>
                <w:ilvl w:val="0"/>
                <w:numId w:val="19"/>
              </w:numPr>
              <w:shd w:val="clear" w:color="auto" w:fill="FFFFFF" w:themeFill="background1"/>
              <w:jc w:val="both"/>
              <w:rPr>
                <w:rFonts w:eastAsia="Calibri"/>
                <w:sz w:val="20"/>
                <w:szCs w:val="20"/>
              </w:rPr>
            </w:pPr>
            <w:proofErr w:type="spellStart"/>
            <w:r w:rsidRPr="00B8501D">
              <w:rPr>
                <w:rFonts w:eastAsia="Calibri"/>
                <w:sz w:val="20"/>
                <w:szCs w:val="20"/>
              </w:rPr>
              <w:t>Role</w:t>
            </w:r>
            <w:proofErr w:type="spellEnd"/>
            <w:r w:rsidRPr="00B8501D">
              <w:rPr>
                <w:rFonts w:eastAsia="Calibri"/>
                <w:sz w:val="20"/>
                <w:szCs w:val="20"/>
              </w:rPr>
              <w:t xml:space="preserve"> playing</w:t>
            </w:r>
          </w:p>
          <w:p w14:paraId="666EA02C" w14:textId="77777777" w:rsidR="00CA7B4B" w:rsidRDefault="00CA7B4B" w:rsidP="0022732B">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Lezioni registrate e videoregistrate</w:t>
            </w:r>
          </w:p>
          <w:p w14:paraId="666EA02D" w14:textId="77777777" w:rsidR="00CA7B4B" w:rsidRDefault="00CA7B4B" w:rsidP="0022732B">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Cooperative learning</w:t>
            </w:r>
          </w:p>
          <w:p w14:paraId="666EA02E" w14:textId="77777777" w:rsidR="00CA7B4B" w:rsidRDefault="00B86571" w:rsidP="0022732B">
            <w:pPr>
              <w:pStyle w:val="Paragrafoelenco"/>
              <w:widowControl w:val="0"/>
              <w:numPr>
                <w:ilvl w:val="0"/>
                <w:numId w:val="19"/>
              </w:numPr>
              <w:shd w:val="clear" w:color="auto" w:fill="FFFFFF" w:themeFill="background1"/>
              <w:jc w:val="both"/>
              <w:rPr>
                <w:rFonts w:eastAsia="Calibri"/>
                <w:sz w:val="20"/>
                <w:szCs w:val="20"/>
              </w:rPr>
            </w:pPr>
            <w:proofErr w:type="spellStart"/>
            <w:r>
              <w:rPr>
                <w:rFonts w:eastAsia="Calibri"/>
                <w:sz w:val="20"/>
                <w:szCs w:val="20"/>
              </w:rPr>
              <w:t>Flipped</w:t>
            </w:r>
            <w:proofErr w:type="spellEnd"/>
            <w:r>
              <w:rPr>
                <w:rFonts w:eastAsia="Calibri"/>
                <w:sz w:val="20"/>
                <w:szCs w:val="20"/>
              </w:rPr>
              <w:t xml:space="preserve"> </w:t>
            </w:r>
            <w:proofErr w:type="spellStart"/>
            <w:r>
              <w:rPr>
                <w:rFonts w:eastAsia="Calibri"/>
                <w:sz w:val="20"/>
                <w:szCs w:val="20"/>
              </w:rPr>
              <w:t>Classroom</w:t>
            </w:r>
            <w:proofErr w:type="spellEnd"/>
          </w:p>
          <w:p w14:paraId="666EA02F" w14:textId="77777777" w:rsidR="00CA7B4B" w:rsidRPr="0022732B" w:rsidRDefault="00CA7B4B" w:rsidP="0022732B">
            <w:pPr>
              <w:pStyle w:val="Paragrafoelenco"/>
              <w:widowControl w:val="0"/>
              <w:numPr>
                <w:ilvl w:val="0"/>
                <w:numId w:val="19"/>
              </w:numPr>
              <w:shd w:val="clear" w:color="auto" w:fill="FFFFFF" w:themeFill="background1"/>
              <w:jc w:val="both"/>
              <w:rPr>
                <w:rFonts w:eastAsia="Calibri"/>
                <w:sz w:val="20"/>
                <w:szCs w:val="20"/>
              </w:rPr>
            </w:pPr>
            <w:r w:rsidRPr="00B8501D">
              <w:rPr>
                <w:rFonts w:eastAsia="Calibri"/>
                <w:sz w:val="20"/>
                <w:szCs w:val="20"/>
              </w:rPr>
              <w:t>Assegnazione e restituzione di elaborati tramite piattaforma digitale e Registro elettronico ARGO</w:t>
            </w:r>
          </w:p>
        </w:tc>
      </w:tr>
      <w:tr w:rsidR="0022732B" w14:paraId="666EA039" w14:textId="77777777" w:rsidTr="00B01357">
        <w:tc>
          <w:tcPr>
            <w:tcW w:w="1986" w:type="dxa"/>
            <w:shd w:val="clear" w:color="auto" w:fill="D7C3C3" w:themeFill="accent6" w:themeFillTint="66"/>
          </w:tcPr>
          <w:p w14:paraId="666EA031" w14:textId="77777777" w:rsidR="0022732B" w:rsidRPr="00323265" w:rsidRDefault="0022732B" w:rsidP="0022732B">
            <w:pPr>
              <w:jc w:val="both"/>
              <w:rPr>
                <w:b/>
                <w:sz w:val="20"/>
                <w:szCs w:val="20"/>
              </w:rPr>
            </w:pPr>
            <w:r w:rsidRPr="00323265">
              <w:rPr>
                <w:b/>
                <w:sz w:val="20"/>
                <w:szCs w:val="20"/>
              </w:rPr>
              <w:t>Mezzi e strumenti</w:t>
            </w:r>
          </w:p>
        </w:tc>
        <w:tc>
          <w:tcPr>
            <w:tcW w:w="8788" w:type="dxa"/>
          </w:tcPr>
          <w:p w14:paraId="666EA032" w14:textId="77777777" w:rsidR="0022732B" w:rsidRDefault="00515E6F" w:rsidP="0022732B">
            <w:pPr>
              <w:pStyle w:val="Paragrafoelenco"/>
              <w:widowControl w:val="0"/>
              <w:numPr>
                <w:ilvl w:val="0"/>
                <w:numId w:val="20"/>
              </w:numPr>
              <w:shd w:val="clear" w:color="auto" w:fill="FFFFFF" w:themeFill="background1"/>
              <w:jc w:val="both"/>
              <w:rPr>
                <w:rFonts w:eastAsia="Calibri"/>
                <w:sz w:val="20"/>
                <w:szCs w:val="20"/>
              </w:rPr>
            </w:pPr>
            <w:r w:rsidRPr="00B8501D">
              <w:rPr>
                <w:rFonts w:eastAsia="Calibri"/>
                <w:sz w:val="20"/>
                <w:szCs w:val="20"/>
              </w:rPr>
              <w:t>Libri di testo cartaceo e digitale</w:t>
            </w:r>
          </w:p>
          <w:p w14:paraId="666EA033" w14:textId="77777777" w:rsidR="00515E6F" w:rsidRDefault="00515E6F" w:rsidP="0022732B">
            <w:pPr>
              <w:pStyle w:val="Paragrafoelenco"/>
              <w:widowControl w:val="0"/>
              <w:numPr>
                <w:ilvl w:val="0"/>
                <w:numId w:val="20"/>
              </w:numPr>
              <w:shd w:val="clear" w:color="auto" w:fill="FFFFFF" w:themeFill="background1"/>
              <w:jc w:val="both"/>
              <w:rPr>
                <w:rFonts w:eastAsia="Calibri"/>
                <w:sz w:val="20"/>
                <w:szCs w:val="20"/>
              </w:rPr>
            </w:pPr>
            <w:r w:rsidRPr="00B8501D">
              <w:rPr>
                <w:rFonts w:eastAsia="Calibri"/>
                <w:sz w:val="20"/>
                <w:szCs w:val="20"/>
              </w:rPr>
              <w:t>Testi di consultazione</w:t>
            </w:r>
          </w:p>
          <w:p w14:paraId="666EA034" w14:textId="77777777" w:rsidR="00515E6F" w:rsidRPr="00FD61FF" w:rsidRDefault="00515E6F" w:rsidP="00FD61FF">
            <w:pPr>
              <w:pStyle w:val="Paragrafoelenco"/>
              <w:widowControl w:val="0"/>
              <w:numPr>
                <w:ilvl w:val="0"/>
                <w:numId w:val="20"/>
              </w:numPr>
              <w:shd w:val="clear" w:color="auto" w:fill="FFFFFF" w:themeFill="background1"/>
              <w:jc w:val="both"/>
              <w:rPr>
                <w:rFonts w:eastAsia="Calibri"/>
                <w:sz w:val="20"/>
                <w:szCs w:val="20"/>
              </w:rPr>
            </w:pPr>
            <w:r w:rsidRPr="00B8501D">
              <w:rPr>
                <w:rFonts w:eastAsia="Calibri"/>
                <w:sz w:val="20"/>
                <w:szCs w:val="20"/>
              </w:rPr>
              <w:t xml:space="preserve">Sussidi audiovisivi (Filmati, Documentari, </w:t>
            </w:r>
            <w:proofErr w:type="spellStart"/>
            <w:r w:rsidRPr="00B8501D">
              <w:rPr>
                <w:rFonts w:eastAsia="Calibri"/>
                <w:sz w:val="20"/>
                <w:szCs w:val="20"/>
              </w:rPr>
              <w:t>ecc</w:t>
            </w:r>
            <w:proofErr w:type="spellEnd"/>
            <w:r w:rsidRPr="00B8501D">
              <w:rPr>
                <w:rFonts w:eastAsia="Calibri"/>
                <w:sz w:val="20"/>
                <w:szCs w:val="20"/>
              </w:rPr>
              <w:t>)</w:t>
            </w:r>
            <w:r w:rsidR="00B86571">
              <w:rPr>
                <w:rFonts w:eastAsia="Calibri"/>
                <w:sz w:val="20"/>
                <w:szCs w:val="20"/>
              </w:rPr>
              <w:t>, da siti Istituzional</w:t>
            </w:r>
            <w:r w:rsidR="00B86571" w:rsidRPr="00FD61FF">
              <w:rPr>
                <w:rFonts w:eastAsia="Calibri"/>
                <w:sz w:val="20"/>
                <w:szCs w:val="20"/>
              </w:rPr>
              <w:t>i e certificati</w:t>
            </w:r>
          </w:p>
          <w:p w14:paraId="666EA035" w14:textId="77777777" w:rsidR="00CA7B4B" w:rsidRDefault="00CA7B4B" w:rsidP="0022732B">
            <w:pPr>
              <w:pStyle w:val="Paragrafoelenco"/>
              <w:widowControl w:val="0"/>
              <w:numPr>
                <w:ilvl w:val="0"/>
                <w:numId w:val="20"/>
              </w:numPr>
              <w:shd w:val="clear" w:color="auto" w:fill="FFFFFF" w:themeFill="background1"/>
              <w:jc w:val="both"/>
              <w:rPr>
                <w:rFonts w:eastAsia="Calibri"/>
                <w:sz w:val="20"/>
                <w:szCs w:val="20"/>
              </w:rPr>
            </w:pPr>
            <w:r w:rsidRPr="00B8501D">
              <w:rPr>
                <w:rFonts w:eastAsia="Calibri"/>
                <w:sz w:val="20"/>
                <w:szCs w:val="20"/>
              </w:rPr>
              <w:t xml:space="preserve">Mezzi multimediali (PC, </w:t>
            </w:r>
            <w:proofErr w:type="spellStart"/>
            <w:proofErr w:type="gramStart"/>
            <w:r w:rsidRPr="00B8501D">
              <w:rPr>
                <w:rFonts w:eastAsia="Calibri"/>
                <w:sz w:val="20"/>
                <w:szCs w:val="20"/>
              </w:rPr>
              <w:t>LIM,Tablet</w:t>
            </w:r>
            <w:proofErr w:type="spellEnd"/>
            <w:proofErr w:type="gramEnd"/>
            <w:r w:rsidRPr="00B8501D">
              <w:rPr>
                <w:rFonts w:eastAsia="Calibri"/>
                <w:sz w:val="20"/>
                <w:szCs w:val="20"/>
              </w:rPr>
              <w:t xml:space="preserve">, iPad, Cellulari, </w:t>
            </w:r>
            <w:proofErr w:type="spellStart"/>
            <w:r w:rsidRPr="00B8501D">
              <w:rPr>
                <w:rFonts w:eastAsia="Calibri"/>
                <w:sz w:val="20"/>
                <w:szCs w:val="20"/>
              </w:rPr>
              <w:t>ecc</w:t>
            </w:r>
            <w:proofErr w:type="spellEnd"/>
            <w:r w:rsidRPr="00B8501D">
              <w:rPr>
                <w:rFonts w:eastAsia="Calibri"/>
                <w:sz w:val="20"/>
                <w:szCs w:val="20"/>
              </w:rPr>
              <w:t>)</w:t>
            </w:r>
          </w:p>
          <w:p w14:paraId="666EA036" w14:textId="77777777" w:rsidR="00CA7B4B" w:rsidRDefault="00CA7B4B" w:rsidP="0022732B">
            <w:pPr>
              <w:pStyle w:val="Paragrafoelenco"/>
              <w:widowControl w:val="0"/>
              <w:numPr>
                <w:ilvl w:val="0"/>
                <w:numId w:val="20"/>
              </w:numPr>
              <w:shd w:val="clear" w:color="auto" w:fill="FFFFFF" w:themeFill="background1"/>
              <w:jc w:val="both"/>
              <w:rPr>
                <w:rFonts w:eastAsia="Calibri"/>
                <w:sz w:val="20"/>
                <w:szCs w:val="20"/>
              </w:rPr>
            </w:pPr>
            <w:r w:rsidRPr="00B8501D">
              <w:rPr>
                <w:rFonts w:eastAsia="Calibri"/>
                <w:sz w:val="20"/>
                <w:szCs w:val="20"/>
              </w:rPr>
              <w:t>Schede predisposte dall’insegnante</w:t>
            </w:r>
          </w:p>
          <w:p w14:paraId="666EA037" w14:textId="77777777" w:rsidR="00CA7B4B" w:rsidRDefault="00CA7B4B" w:rsidP="0022732B">
            <w:pPr>
              <w:pStyle w:val="Paragrafoelenco"/>
              <w:widowControl w:val="0"/>
              <w:numPr>
                <w:ilvl w:val="0"/>
                <w:numId w:val="20"/>
              </w:numPr>
              <w:shd w:val="clear" w:color="auto" w:fill="FFFFFF" w:themeFill="background1"/>
              <w:jc w:val="both"/>
              <w:rPr>
                <w:rFonts w:eastAsia="Calibri"/>
                <w:sz w:val="20"/>
                <w:szCs w:val="20"/>
              </w:rPr>
            </w:pPr>
            <w:r w:rsidRPr="00B8501D">
              <w:rPr>
                <w:rFonts w:eastAsia="Calibri"/>
                <w:sz w:val="20"/>
                <w:szCs w:val="20"/>
              </w:rPr>
              <w:t>Test di autovalutazione</w:t>
            </w:r>
          </w:p>
          <w:p w14:paraId="666EA038" w14:textId="77777777" w:rsidR="00CA7B4B" w:rsidRPr="0022732B" w:rsidRDefault="00CA7B4B" w:rsidP="0022732B">
            <w:pPr>
              <w:pStyle w:val="Paragrafoelenco"/>
              <w:widowControl w:val="0"/>
              <w:numPr>
                <w:ilvl w:val="0"/>
                <w:numId w:val="20"/>
              </w:numPr>
              <w:shd w:val="clear" w:color="auto" w:fill="FFFFFF" w:themeFill="background1"/>
              <w:jc w:val="both"/>
              <w:rPr>
                <w:rFonts w:eastAsia="Calibri"/>
                <w:sz w:val="20"/>
                <w:szCs w:val="20"/>
              </w:rPr>
            </w:pPr>
            <w:r w:rsidRPr="00B8501D">
              <w:rPr>
                <w:rFonts w:eastAsia="Calibri"/>
                <w:sz w:val="20"/>
                <w:szCs w:val="20"/>
              </w:rPr>
              <w:t>A</w:t>
            </w:r>
            <w:r w:rsidR="00B86571">
              <w:rPr>
                <w:rFonts w:eastAsia="Calibri"/>
                <w:sz w:val="20"/>
                <w:szCs w:val="20"/>
              </w:rPr>
              <w:t>pp</w:t>
            </w:r>
            <w:r w:rsidRPr="00B8501D">
              <w:rPr>
                <w:rFonts w:eastAsia="Calibri"/>
                <w:sz w:val="20"/>
                <w:szCs w:val="20"/>
              </w:rPr>
              <w:t xml:space="preserve"> e software necessari anche alla realizzazione di prodotti </w:t>
            </w:r>
            <w:proofErr w:type="gramStart"/>
            <w:r w:rsidRPr="00B8501D">
              <w:rPr>
                <w:rFonts w:eastAsia="Calibri"/>
                <w:sz w:val="20"/>
                <w:szCs w:val="20"/>
              </w:rPr>
              <w:t>multimediali(</w:t>
            </w:r>
            <w:proofErr w:type="gramEnd"/>
            <w:r w:rsidRPr="00B8501D">
              <w:rPr>
                <w:rFonts w:eastAsia="Calibri"/>
                <w:sz w:val="20"/>
                <w:szCs w:val="20"/>
              </w:rPr>
              <w:t xml:space="preserve">ad es. Google </w:t>
            </w:r>
            <w:proofErr w:type="spellStart"/>
            <w:r w:rsidRPr="00B8501D">
              <w:rPr>
                <w:rFonts w:eastAsia="Calibri"/>
                <w:sz w:val="20"/>
                <w:szCs w:val="20"/>
              </w:rPr>
              <w:t>Arts</w:t>
            </w:r>
            <w:proofErr w:type="spellEnd"/>
            <w:r w:rsidRPr="00B8501D">
              <w:rPr>
                <w:rFonts w:eastAsia="Calibri"/>
                <w:sz w:val="20"/>
                <w:szCs w:val="20"/>
              </w:rPr>
              <w:t xml:space="preserve"> and Culture</w:t>
            </w:r>
            <w:r>
              <w:rPr>
                <w:rFonts w:eastAsia="Calibri"/>
                <w:sz w:val="20"/>
                <w:szCs w:val="20"/>
              </w:rPr>
              <w:t xml:space="preserve">, </w:t>
            </w:r>
            <w:proofErr w:type="spellStart"/>
            <w:r>
              <w:rPr>
                <w:rFonts w:eastAsia="Calibri"/>
                <w:sz w:val="20"/>
                <w:szCs w:val="20"/>
              </w:rPr>
              <w:t>classroom</w:t>
            </w:r>
            <w:proofErr w:type="spellEnd"/>
            <w:r w:rsidRPr="00B8501D">
              <w:rPr>
                <w:rFonts w:eastAsia="Calibri"/>
                <w:sz w:val="20"/>
                <w:szCs w:val="20"/>
              </w:rPr>
              <w:t>)</w:t>
            </w:r>
          </w:p>
        </w:tc>
      </w:tr>
      <w:tr w:rsidR="00321047" w14:paraId="666EA044" w14:textId="77777777" w:rsidTr="00B01357">
        <w:tc>
          <w:tcPr>
            <w:tcW w:w="1986" w:type="dxa"/>
            <w:shd w:val="clear" w:color="auto" w:fill="D7C3C3" w:themeFill="accent6" w:themeFillTint="66"/>
          </w:tcPr>
          <w:p w14:paraId="666EA03A" w14:textId="77777777" w:rsidR="00321047" w:rsidRPr="00323265" w:rsidRDefault="00321047" w:rsidP="00321047">
            <w:pPr>
              <w:rPr>
                <w:b/>
                <w:sz w:val="20"/>
                <w:szCs w:val="20"/>
              </w:rPr>
            </w:pPr>
            <w:r w:rsidRPr="00323265">
              <w:rPr>
                <w:b/>
                <w:sz w:val="20"/>
                <w:szCs w:val="20"/>
              </w:rPr>
              <w:t>Verifica</w:t>
            </w:r>
          </w:p>
          <w:p w14:paraId="666EA03B" w14:textId="77777777" w:rsidR="00321047" w:rsidRPr="00323265" w:rsidRDefault="00321047" w:rsidP="008A3E23">
            <w:pPr>
              <w:jc w:val="both"/>
              <w:rPr>
                <w:b/>
                <w:sz w:val="20"/>
                <w:szCs w:val="20"/>
              </w:rPr>
            </w:pPr>
          </w:p>
        </w:tc>
        <w:tc>
          <w:tcPr>
            <w:tcW w:w="8788" w:type="dxa"/>
          </w:tcPr>
          <w:p w14:paraId="666EA03C" w14:textId="77777777" w:rsidR="00321047" w:rsidRDefault="00321047" w:rsidP="00321047">
            <w:pPr>
              <w:widowControl w:val="0"/>
              <w:shd w:val="clear" w:color="auto" w:fill="FFFFFF" w:themeFill="background1"/>
              <w:jc w:val="both"/>
              <w:rPr>
                <w:rFonts w:eastAsia="Calibri"/>
                <w:sz w:val="20"/>
                <w:szCs w:val="20"/>
              </w:rPr>
            </w:pPr>
            <w:r w:rsidRPr="00515E6F">
              <w:rPr>
                <w:rFonts w:eastAsia="Calibri"/>
                <w:sz w:val="20"/>
                <w:szCs w:val="20"/>
              </w:rPr>
              <w:t>La fase di valutazione deve accertare l’acquisizione di conoscenze ed abilità relative alle varie discipline coinvolte.</w:t>
            </w:r>
          </w:p>
          <w:p w14:paraId="666EA03D" w14:textId="77777777" w:rsidR="00547E2F" w:rsidRPr="00515E6F" w:rsidRDefault="00547E2F" w:rsidP="00321047">
            <w:pPr>
              <w:widowControl w:val="0"/>
              <w:shd w:val="clear" w:color="auto" w:fill="FFFFFF" w:themeFill="background1"/>
              <w:jc w:val="both"/>
              <w:rPr>
                <w:rFonts w:eastAsia="Calibri"/>
                <w:sz w:val="20"/>
                <w:szCs w:val="20"/>
              </w:rPr>
            </w:pPr>
          </w:p>
          <w:p w14:paraId="666EA03E" w14:textId="77777777" w:rsidR="00321047" w:rsidRDefault="00321047" w:rsidP="00321047">
            <w:pPr>
              <w:widowControl w:val="0"/>
              <w:shd w:val="clear" w:color="auto" w:fill="FFFFFF" w:themeFill="background1"/>
              <w:jc w:val="both"/>
              <w:rPr>
                <w:rFonts w:eastAsia="Calibri"/>
                <w:sz w:val="20"/>
                <w:szCs w:val="20"/>
              </w:rPr>
            </w:pPr>
            <w:r w:rsidRPr="00515E6F">
              <w:rPr>
                <w:rFonts w:eastAsia="Calibri"/>
                <w:sz w:val="20"/>
                <w:szCs w:val="20"/>
              </w:rPr>
              <w:t>Si considerano inoltre:</w:t>
            </w:r>
          </w:p>
          <w:p w14:paraId="666EA03F" w14:textId="77777777" w:rsidR="00547E2F" w:rsidRDefault="00547E2F" w:rsidP="00321047">
            <w:pPr>
              <w:widowControl w:val="0"/>
              <w:shd w:val="clear" w:color="auto" w:fill="FFFFFF" w:themeFill="background1"/>
              <w:jc w:val="both"/>
              <w:rPr>
                <w:rFonts w:eastAsia="Calibri"/>
                <w:sz w:val="20"/>
                <w:szCs w:val="20"/>
              </w:rPr>
            </w:pPr>
          </w:p>
          <w:p w14:paraId="666EA040" w14:textId="77777777" w:rsidR="00547E2F" w:rsidRPr="00547E2F" w:rsidRDefault="00547E2F" w:rsidP="00547E2F">
            <w:pPr>
              <w:pStyle w:val="Paragrafoelenco"/>
              <w:widowControl w:val="0"/>
              <w:numPr>
                <w:ilvl w:val="0"/>
                <w:numId w:val="27"/>
              </w:numPr>
              <w:shd w:val="clear" w:color="auto" w:fill="FFFFFF" w:themeFill="background1"/>
              <w:jc w:val="both"/>
              <w:rPr>
                <w:rFonts w:eastAsia="Calibri"/>
                <w:sz w:val="20"/>
                <w:szCs w:val="20"/>
              </w:rPr>
            </w:pPr>
            <w:r w:rsidRPr="00547E2F">
              <w:rPr>
                <w:rFonts w:eastAsia="Calibri"/>
                <w:sz w:val="20"/>
                <w:szCs w:val="20"/>
              </w:rPr>
              <w:t>la competenza agita in situazione (</w:t>
            </w:r>
            <w:r w:rsidRPr="00547E2F">
              <w:rPr>
                <w:rFonts w:eastAsia="Calibri"/>
                <w:b/>
                <w:sz w:val="20"/>
                <w:szCs w:val="20"/>
              </w:rPr>
              <w:t>Processo</w:t>
            </w:r>
            <w:r w:rsidRPr="00547E2F">
              <w:rPr>
                <w:rFonts w:eastAsia="Calibri"/>
                <w:sz w:val="20"/>
                <w:szCs w:val="20"/>
              </w:rPr>
              <w:t>),</w:t>
            </w:r>
          </w:p>
          <w:p w14:paraId="666EA041" w14:textId="77777777" w:rsidR="00515E6F" w:rsidRDefault="00547E2F" w:rsidP="00547E2F">
            <w:pPr>
              <w:pStyle w:val="Paragrafoelenco"/>
              <w:widowControl w:val="0"/>
              <w:numPr>
                <w:ilvl w:val="0"/>
                <w:numId w:val="27"/>
              </w:numPr>
              <w:shd w:val="clear" w:color="auto" w:fill="FFFFFF" w:themeFill="background1"/>
              <w:jc w:val="both"/>
              <w:rPr>
                <w:rFonts w:eastAsia="Calibri"/>
                <w:sz w:val="20"/>
                <w:szCs w:val="20"/>
              </w:rPr>
            </w:pPr>
            <w:r w:rsidRPr="00547E2F">
              <w:rPr>
                <w:rFonts w:eastAsia="Calibri"/>
                <w:sz w:val="20"/>
                <w:szCs w:val="20"/>
              </w:rPr>
              <w:t xml:space="preserve">il risultato dell’agire competente in termini di </w:t>
            </w:r>
            <w:r>
              <w:rPr>
                <w:rFonts w:eastAsia="Calibri"/>
                <w:sz w:val="20"/>
                <w:szCs w:val="20"/>
              </w:rPr>
              <w:t>elaborato</w:t>
            </w:r>
            <w:r w:rsidRPr="00547E2F">
              <w:rPr>
                <w:rFonts w:eastAsia="Calibri"/>
                <w:sz w:val="20"/>
                <w:szCs w:val="20"/>
              </w:rPr>
              <w:t xml:space="preserve"> (</w:t>
            </w:r>
            <w:r w:rsidRPr="00547E2F">
              <w:rPr>
                <w:rFonts w:eastAsia="Calibri"/>
                <w:b/>
                <w:sz w:val="20"/>
                <w:szCs w:val="20"/>
              </w:rPr>
              <w:t>Prodotto</w:t>
            </w:r>
            <w:r w:rsidRPr="00547E2F">
              <w:rPr>
                <w:rFonts w:eastAsia="Calibri"/>
                <w:sz w:val="20"/>
                <w:szCs w:val="20"/>
              </w:rPr>
              <w:t>).</w:t>
            </w:r>
          </w:p>
          <w:p w14:paraId="666EA042" w14:textId="77777777" w:rsidR="00547E2F" w:rsidRPr="00547E2F" w:rsidRDefault="00547E2F" w:rsidP="00547E2F">
            <w:pPr>
              <w:pStyle w:val="Paragrafoelenco"/>
              <w:widowControl w:val="0"/>
              <w:shd w:val="clear" w:color="auto" w:fill="FFFFFF" w:themeFill="background1"/>
              <w:ind w:left="535"/>
              <w:jc w:val="both"/>
              <w:rPr>
                <w:rFonts w:eastAsia="Calibri"/>
                <w:sz w:val="20"/>
                <w:szCs w:val="20"/>
              </w:rPr>
            </w:pPr>
          </w:p>
          <w:p w14:paraId="666EA043" w14:textId="77777777" w:rsidR="00321047" w:rsidRPr="00515E6F" w:rsidRDefault="00321047" w:rsidP="00321047">
            <w:pPr>
              <w:shd w:val="clear" w:color="auto" w:fill="FFFFFF" w:themeFill="background1"/>
              <w:jc w:val="both"/>
              <w:rPr>
                <w:rFonts w:eastAsia="Calibri"/>
                <w:sz w:val="20"/>
                <w:szCs w:val="20"/>
              </w:rPr>
            </w:pPr>
            <w:r w:rsidRPr="00515E6F">
              <w:rPr>
                <w:rFonts w:eastAsia="Calibri"/>
                <w:sz w:val="20"/>
                <w:szCs w:val="20"/>
              </w:rPr>
              <w:t>(</w:t>
            </w:r>
            <w:r w:rsidRPr="00515E6F">
              <w:rPr>
                <w:rFonts w:eastAsia="Calibri"/>
                <w:b/>
                <w:sz w:val="20"/>
                <w:szCs w:val="20"/>
              </w:rPr>
              <w:t>Vedi Rubriche di valutazione allegate).</w:t>
            </w:r>
          </w:p>
        </w:tc>
      </w:tr>
      <w:tr w:rsidR="00D5375B" w14:paraId="666EA04F" w14:textId="77777777" w:rsidTr="00B01357">
        <w:trPr>
          <w:trHeight w:val="411"/>
        </w:trPr>
        <w:tc>
          <w:tcPr>
            <w:tcW w:w="1986" w:type="dxa"/>
            <w:shd w:val="clear" w:color="auto" w:fill="D7C3C3" w:themeFill="accent6" w:themeFillTint="66"/>
          </w:tcPr>
          <w:p w14:paraId="666EA045" w14:textId="77777777" w:rsidR="00D5375B" w:rsidRPr="00323265" w:rsidRDefault="00D5375B" w:rsidP="008A3E23">
            <w:pPr>
              <w:jc w:val="both"/>
              <w:rPr>
                <w:b/>
                <w:sz w:val="20"/>
                <w:szCs w:val="20"/>
              </w:rPr>
            </w:pPr>
            <w:r w:rsidRPr="00323265">
              <w:rPr>
                <w:b/>
                <w:sz w:val="20"/>
                <w:szCs w:val="20"/>
              </w:rPr>
              <w:t>Introduzio</w:t>
            </w:r>
            <w:r w:rsidRPr="00CD4CE2">
              <w:rPr>
                <w:b/>
                <w:sz w:val="20"/>
                <w:szCs w:val="20"/>
                <w:shd w:val="clear" w:color="auto" w:fill="D7C3C3" w:themeFill="accent6" w:themeFillTint="66"/>
              </w:rPr>
              <w:t>n</w:t>
            </w:r>
            <w:r w:rsidRPr="00323265">
              <w:rPr>
                <w:b/>
                <w:sz w:val="20"/>
                <w:szCs w:val="20"/>
              </w:rPr>
              <w:t>e</w:t>
            </w:r>
          </w:p>
        </w:tc>
        <w:tc>
          <w:tcPr>
            <w:tcW w:w="8788" w:type="dxa"/>
          </w:tcPr>
          <w:p w14:paraId="666EA046" w14:textId="77777777" w:rsidR="00D5375B" w:rsidRPr="00515E6F" w:rsidRDefault="00255F96"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proofErr w:type="spellStart"/>
            <w:r>
              <w:rPr>
                <w:rFonts w:eastAsia="Calibri"/>
                <w:sz w:val="20"/>
                <w:szCs w:val="20"/>
              </w:rPr>
              <w:t>L’</w:t>
            </w:r>
            <w:r w:rsidR="00D5375B" w:rsidRPr="00515E6F">
              <w:rPr>
                <w:rFonts w:eastAsia="Calibri"/>
                <w:sz w:val="20"/>
                <w:szCs w:val="20"/>
              </w:rPr>
              <w:t>UdA</w:t>
            </w:r>
            <w:proofErr w:type="spellEnd"/>
            <w:r w:rsidR="00D5375B" w:rsidRPr="00515E6F">
              <w:rPr>
                <w:rFonts w:eastAsia="Calibri"/>
                <w:sz w:val="20"/>
                <w:szCs w:val="20"/>
              </w:rPr>
              <w:t xml:space="preserve"> propone un percorso pluridisciplinare e trasver</w:t>
            </w:r>
            <w:r>
              <w:rPr>
                <w:rFonts w:eastAsia="Calibri"/>
                <w:sz w:val="20"/>
                <w:szCs w:val="20"/>
              </w:rPr>
              <w:t xml:space="preserve">sale attraverso il coinvolgendo </w:t>
            </w:r>
            <w:r w:rsidR="00D5375B" w:rsidRPr="00515E6F">
              <w:rPr>
                <w:rFonts w:eastAsia="Calibri"/>
                <w:sz w:val="20"/>
                <w:szCs w:val="20"/>
              </w:rPr>
              <w:t>delle discipline presenti nel curricolo verticale d’Istituto di Educazione Civica.</w:t>
            </w:r>
          </w:p>
          <w:p w14:paraId="666EA047" w14:textId="77777777" w:rsidR="00D5375B" w:rsidRPr="00515E6F" w:rsidRDefault="00D5375B"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r w:rsidRPr="00515E6F">
              <w:rPr>
                <w:rFonts w:eastAsia="Calibri"/>
                <w:sz w:val="20"/>
                <w:szCs w:val="20"/>
              </w:rPr>
              <w:t xml:space="preserve">Attraverso un approccio inclusivo e partecipativo gli studenti diventano dunque promotori e responsabili di azioni di rinnovamento, indagine e miglioramento. </w:t>
            </w:r>
          </w:p>
          <w:p w14:paraId="666EA048" w14:textId="77777777" w:rsidR="00D5375B" w:rsidRPr="00515E6F" w:rsidRDefault="00D5375B"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r w:rsidRPr="00515E6F">
              <w:rPr>
                <w:rFonts w:eastAsia="Calibri"/>
                <w:sz w:val="20"/>
                <w:szCs w:val="20"/>
              </w:rPr>
              <w:t xml:space="preserve">Nella presente </w:t>
            </w:r>
            <w:proofErr w:type="spellStart"/>
            <w:r w:rsidRPr="00515E6F">
              <w:rPr>
                <w:rFonts w:eastAsia="Calibri"/>
                <w:sz w:val="20"/>
                <w:szCs w:val="20"/>
              </w:rPr>
              <w:t>UdA</w:t>
            </w:r>
            <w:proofErr w:type="spellEnd"/>
            <w:r w:rsidRPr="00515E6F">
              <w:rPr>
                <w:rFonts w:eastAsia="Calibri"/>
                <w:sz w:val="20"/>
                <w:szCs w:val="20"/>
              </w:rPr>
              <w:t xml:space="preserve">, non si tratta di sviluppare altre materie scolastiche ma di ripensare la funzione delle discipline utilizzando l’educazione all’accoglienza all’affettività, alla solidarietà, e alla diversità come </w:t>
            </w:r>
            <w:proofErr w:type="gramStart"/>
            <w:r w:rsidRPr="00515E6F">
              <w:rPr>
                <w:rFonts w:eastAsia="Calibri"/>
                <w:sz w:val="20"/>
                <w:szCs w:val="20"/>
              </w:rPr>
              <w:t>una  risorsa</w:t>
            </w:r>
            <w:proofErr w:type="gramEnd"/>
            <w:r w:rsidRPr="00515E6F">
              <w:rPr>
                <w:rFonts w:eastAsia="Calibri"/>
                <w:sz w:val="20"/>
                <w:szCs w:val="20"/>
              </w:rPr>
              <w:t xml:space="preserve"> d’attivare e da perseguire.</w:t>
            </w:r>
          </w:p>
          <w:p w14:paraId="666EA049" w14:textId="77777777" w:rsidR="00255F96" w:rsidRDefault="00D5375B"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r w:rsidRPr="00515E6F">
              <w:rPr>
                <w:rFonts w:eastAsia="Calibri"/>
                <w:sz w:val="20"/>
                <w:szCs w:val="20"/>
              </w:rPr>
              <w:t xml:space="preserve">La relazione tra le discipline diventa dunque dialettica nel senso che le prime possono fornire gli strumenti metodologici e concettuali utili per la comprensione del tema/problema, lo svolgimento del quale può a sua volta potenziare e integrare concetti e idee curricolari innovative e virtuose. </w:t>
            </w:r>
          </w:p>
          <w:p w14:paraId="666EA04A" w14:textId="77777777" w:rsidR="00D5375B" w:rsidRPr="00515E6F" w:rsidRDefault="00255F96"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r w:rsidRPr="00255F96">
              <w:rPr>
                <w:rFonts w:eastAsia="Calibri"/>
                <w:sz w:val="20"/>
                <w:szCs w:val="20"/>
              </w:rPr>
              <w:t xml:space="preserve">La finalità </w:t>
            </w:r>
            <w:proofErr w:type="spellStart"/>
            <w:r w:rsidRPr="00255F96">
              <w:rPr>
                <w:rFonts w:eastAsia="Calibri"/>
                <w:sz w:val="20"/>
                <w:szCs w:val="20"/>
              </w:rPr>
              <w:t>dell’UdA</w:t>
            </w:r>
            <w:proofErr w:type="spellEnd"/>
            <w:r w:rsidRPr="00255F96">
              <w:rPr>
                <w:rFonts w:eastAsia="Calibri"/>
                <w:sz w:val="20"/>
                <w:szCs w:val="20"/>
              </w:rPr>
              <w:t xml:space="preserve">, è quella di promuovere l’educazione all’altruismo, al rispetto, al dialogo, alla comprensione, alla solidarietà, alla cooperazione, all’amicizia, all’uguaglianza, alla pace verso </w:t>
            </w:r>
            <w:r>
              <w:rPr>
                <w:rFonts w:eastAsia="Calibri"/>
                <w:sz w:val="20"/>
                <w:szCs w:val="20"/>
              </w:rPr>
              <w:t>il prossimo nel rispetto di</w:t>
            </w:r>
            <w:r w:rsidRPr="00255F96">
              <w:rPr>
                <w:rFonts w:eastAsia="Calibri"/>
                <w:sz w:val="20"/>
                <w:szCs w:val="20"/>
              </w:rPr>
              <w:t xml:space="preserve"> tutte le culture.</w:t>
            </w:r>
          </w:p>
          <w:p w14:paraId="666EA04B" w14:textId="77777777" w:rsidR="00547E2F" w:rsidRDefault="00D5375B"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r w:rsidRPr="00515E6F">
              <w:rPr>
                <w:rFonts w:eastAsia="Calibri"/>
                <w:sz w:val="20"/>
                <w:szCs w:val="20"/>
              </w:rPr>
              <w:t xml:space="preserve">Attraverso la trasversalità della tematica a servizio delle discipline si cercherà di facilitare gli alunni a ricomporre i saperi e a vivere l’approfondimento scolastico come strumento per comprendere in modo più chiaro, la realtà globale ma soprattutto quella in cui viviamo, attraverso l’utilizzo di una didattica non solo tradizionale ma soprattutto laboratoriale. </w:t>
            </w:r>
          </w:p>
          <w:p w14:paraId="666EA04C" w14:textId="77777777" w:rsidR="00B77339" w:rsidRDefault="00B77339"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p>
          <w:p w14:paraId="666EA04D" w14:textId="77777777" w:rsidR="00FD61FF" w:rsidRDefault="00FD61FF"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p>
          <w:p w14:paraId="666EA04E" w14:textId="77777777" w:rsidR="00B77339" w:rsidRPr="00515E6F" w:rsidRDefault="00B77339" w:rsidP="008A3E23">
            <w:pPr>
              <w:pBdr>
                <w:top w:val="single" w:sz="4" w:space="1" w:color="auto"/>
                <w:left w:val="single" w:sz="4" w:space="3" w:color="auto"/>
                <w:bottom w:val="single" w:sz="4" w:space="1" w:color="auto"/>
                <w:right w:val="single" w:sz="4" w:space="4" w:color="auto"/>
              </w:pBdr>
              <w:shd w:val="clear" w:color="auto" w:fill="FFFFFF" w:themeFill="background1"/>
              <w:spacing w:line="100" w:lineRule="atLeast"/>
              <w:jc w:val="both"/>
              <w:rPr>
                <w:rFonts w:eastAsia="Calibri"/>
                <w:sz w:val="20"/>
                <w:szCs w:val="20"/>
              </w:rPr>
            </w:pPr>
          </w:p>
        </w:tc>
      </w:tr>
    </w:tbl>
    <w:tbl>
      <w:tblPr>
        <w:tblpPr w:leftFromText="141" w:rightFromText="141" w:vertAnchor="text" w:tblpX="-352" w:tblpY="6"/>
        <w:tblW w:w="10559" w:type="dxa"/>
        <w:tblLayout w:type="fixed"/>
        <w:tblLook w:val="00A0" w:firstRow="1" w:lastRow="0" w:firstColumn="1" w:lastColumn="0" w:noHBand="0" w:noVBand="0"/>
      </w:tblPr>
      <w:tblGrid>
        <w:gridCol w:w="10559"/>
      </w:tblGrid>
      <w:tr w:rsidR="00F87952" w:rsidRPr="007F5FC7" w14:paraId="666EA051"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D7C3C3" w:themeFill="accent6" w:themeFillTint="66"/>
          </w:tcPr>
          <w:p w14:paraId="666EA050" w14:textId="77777777" w:rsidR="00407731" w:rsidRPr="00323265" w:rsidRDefault="00F87952" w:rsidP="00B01357">
            <w:pPr>
              <w:jc w:val="center"/>
              <w:rPr>
                <w:b/>
              </w:rPr>
            </w:pPr>
            <w:r w:rsidRPr="00323265">
              <w:rPr>
                <w:b/>
              </w:rPr>
              <w:lastRenderedPageBreak/>
              <w:t>COMPETENZE CHIAVE DI CITTADINANZA EUROPEA</w:t>
            </w:r>
          </w:p>
        </w:tc>
      </w:tr>
      <w:tr w:rsidR="00F87952" w:rsidRPr="007F5FC7" w14:paraId="666EA053" w14:textId="77777777" w:rsidTr="00B01357">
        <w:trPr>
          <w:trHeight w:val="303"/>
        </w:trPr>
        <w:tc>
          <w:tcPr>
            <w:tcW w:w="10559" w:type="dxa"/>
            <w:tcBorders>
              <w:top w:val="single" w:sz="4" w:space="0" w:color="000000"/>
              <w:left w:val="single" w:sz="4" w:space="0" w:color="000000"/>
              <w:bottom w:val="single" w:sz="4" w:space="0" w:color="000000"/>
              <w:right w:val="single" w:sz="4" w:space="0" w:color="000000"/>
            </w:tcBorders>
            <w:shd w:val="clear" w:color="auto" w:fill="EBE1E1" w:themeFill="accent6" w:themeFillTint="33"/>
          </w:tcPr>
          <w:p w14:paraId="666EA052" w14:textId="77777777" w:rsidR="00F87952" w:rsidRPr="00323265" w:rsidRDefault="00F87952" w:rsidP="00B01357">
            <w:pPr>
              <w:rPr>
                <w:b/>
                <w:sz w:val="20"/>
                <w:szCs w:val="20"/>
              </w:rPr>
            </w:pPr>
            <w:r w:rsidRPr="00323265">
              <w:rPr>
                <w:b/>
                <w:sz w:val="20"/>
                <w:szCs w:val="20"/>
              </w:rPr>
              <w:t>COMPETENZE ALFABETICA FUNZIONALE</w:t>
            </w:r>
          </w:p>
        </w:tc>
      </w:tr>
      <w:tr w:rsidR="00F87952" w:rsidRPr="007F5FC7" w14:paraId="666EA058"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54"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Comunicare e relazionarsi efficacemente con gli altri in modo opportuno e creativo.</w:t>
            </w:r>
          </w:p>
          <w:p w14:paraId="666EA055"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Comunicare in forma orale e scritta in tutta una serie di situazioni.</w:t>
            </w:r>
          </w:p>
          <w:p w14:paraId="666EA056"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Distinguere e utilizzare fonti di diverso tipo.</w:t>
            </w:r>
          </w:p>
          <w:p w14:paraId="666EA057"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Conoscere i principali tipi di interazione verbale, di testi letterari e non, le principali caratteristiche dei diversi stili e registri della lingua.</w:t>
            </w:r>
          </w:p>
        </w:tc>
      </w:tr>
      <w:tr w:rsidR="00F87952" w:rsidRPr="007F5FC7" w14:paraId="666EA05A"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EBE1E1" w:themeFill="accent6" w:themeFillTint="33"/>
          </w:tcPr>
          <w:p w14:paraId="666EA059" w14:textId="77777777" w:rsidR="00F87952" w:rsidRPr="00323265" w:rsidRDefault="00F87952" w:rsidP="00B01357">
            <w:pPr>
              <w:rPr>
                <w:b/>
                <w:sz w:val="20"/>
                <w:szCs w:val="20"/>
              </w:rPr>
            </w:pPr>
            <w:r w:rsidRPr="00323265">
              <w:rPr>
                <w:b/>
                <w:sz w:val="20"/>
                <w:szCs w:val="20"/>
              </w:rPr>
              <w:t>COMPETENZA MULTI LINGUISTICA</w:t>
            </w:r>
          </w:p>
        </w:tc>
      </w:tr>
      <w:tr w:rsidR="00F87952" w:rsidRPr="007F5FC7" w14:paraId="666EA05E"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5B"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Utilizzare diverse lingue in modo appropriato ed efficace allo scopo di comunicare.</w:t>
            </w:r>
          </w:p>
          <w:p w14:paraId="666EA05C"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Conoscere il vocabolario e la grammatica funzionale di lingue diverse</w:t>
            </w:r>
          </w:p>
          <w:p w14:paraId="666EA05D"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Conoscere le convenzioni sociali, l’aspetto culturale e la variabilità dei linguaggi.</w:t>
            </w:r>
          </w:p>
        </w:tc>
      </w:tr>
      <w:tr w:rsidR="00F87952" w:rsidRPr="007F5FC7" w14:paraId="666EA060"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EBE1E1" w:themeFill="accent6" w:themeFillTint="33"/>
          </w:tcPr>
          <w:p w14:paraId="666EA05F" w14:textId="77777777" w:rsidR="00F87952" w:rsidRPr="00323265" w:rsidRDefault="00F87952" w:rsidP="00B01357">
            <w:pPr>
              <w:rPr>
                <w:b/>
                <w:sz w:val="20"/>
                <w:szCs w:val="20"/>
              </w:rPr>
            </w:pPr>
            <w:r w:rsidRPr="00323265">
              <w:rPr>
                <w:b/>
                <w:sz w:val="20"/>
                <w:szCs w:val="20"/>
              </w:rPr>
              <w:t xml:space="preserve">COMPETENZA IN </w:t>
            </w:r>
            <w:proofErr w:type="gramStart"/>
            <w:r w:rsidRPr="00323265">
              <w:rPr>
                <w:b/>
                <w:sz w:val="20"/>
                <w:szCs w:val="20"/>
              </w:rPr>
              <w:t>SCIENZE,TECNOLOGIE</w:t>
            </w:r>
            <w:proofErr w:type="gramEnd"/>
            <w:r w:rsidRPr="00323265">
              <w:rPr>
                <w:b/>
                <w:sz w:val="20"/>
                <w:szCs w:val="20"/>
              </w:rPr>
              <w:t xml:space="preserve"> E INGEGNERIA</w:t>
            </w:r>
          </w:p>
        </w:tc>
      </w:tr>
      <w:tr w:rsidR="00F87952" w:rsidRPr="007F5FC7" w14:paraId="666EA063"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61"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Spiegare il mondo che ci circonda usando l’insieme delle conoscenze e delle metodologie, comprese l’osservazione e la sperimentazione.</w:t>
            </w:r>
          </w:p>
          <w:p w14:paraId="666EA062"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Comprendere i cambiamenti determinati dall’attività umana.</w:t>
            </w:r>
          </w:p>
        </w:tc>
      </w:tr>
      <w:tr w:rsidR="00F87952" w:rsidRPr="007F5FC7" w14:paraId="666EA065"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EBE1E1" w:themeFill="accent6" w:themeFillTint="33"/>
          </w:tcPr>
          <w:p w14:paraId="666EA064" w14:textId="77777777" w:rsidR="00F87952" w:rsidRPr="00323265" w:rsidRDefault="00F87952" w:rsidP="00B01357">
            <w:pPr>
              <w:rPr>
                <w:b/>
                <w:sz w:val="20"/>
                <w:szCs w:val="20"/>
              </w:rPr>
            </w:pPr>
            <w:r w:rsidRPr="00323265">
              <w:rPr>
                <w:b/>
                <w:sz w:val="20"/>
                <w:szCs w:val="20"/>
              </w:rPr>
              <w:t>COMPETENZA DIGITALE</w:t>
            </w:r>
          </w:p>
        </w:tc>
      </w:tr>
      <w:tr w:rsidR="00F87952" w:rsidRPr="007F5FC7" w14:paraId="666EA068"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66"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Utilizzare le tecnologie digitali con dimestichezza e spirito critico e responsabile per apprendere e partecipare alla società.</w:t>
            </w:r>
          </w:p>
          <w:p w14:paraId="666EA067" w14:textId="77777777" w:rsidR="00F87952" w:rsidRPr="00323265" w:rsidRDefault="00F87952" w:rsidP="00B01357">
            <w:pPr>
              <w:widowControl w:val="0"/>
              <w:numPr>
                <w:ilvl w:val="0"/>
                <w:numId w:val="1"/>
              </w:numPr>
              <w:shd w:val="clear" w:color="auto" w:fill="FFFFFF" w:themeFill="background1"/>
              <w:jc w:val="both"/>
              <w:rPr>
                <w:sz w:val="20"/>
                <w:szCs w:val="20"/>
              </w:rPr>
            </w:pPr>
            <w:r w:rsidRPr="00323265">
              <w:rPr>
                <w:sz w:val="20"/>
                <w:szCs w:val="20"/>
              </w:rPr>
              <w:t>Utilizzare le tecnologie digitali come ausilio per la cittadinanza attiva e l’inclusione sociale.</w:t>
            </w:r>
          </w:p>
        </w:tc>
      </w:tr>
      <w:tr w:rsidR="00F87952" w:rsidRPr="007F5FC7" w14:paraId="666EA06A"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EBE1E1" w:themeFill="accent6" w:themeFillTint="33"/>
          </w:tcPr>
          <w:p w14:paraId="666EA069" w14:textId="77777777" w:rsidR="00F87952" w:rsidRPr="00323265" w:rsidRDefault="00F87952" w:rsidP="00B01357">
            <w:pPr>
              <w:rPr>
                <w:b/>
                <w:sz w:val="20"/>
                <w:szCs w:val="20"/>
              </w:rPr>
            </w:pPr>
            <w:r w:rsidRPr="00323265">
              <w:rPr>
                <w:b/>
                <w:sz w:val="20"/>
                <w:szCs w:val="20"/>
              </w:rPr>
              <w:t>COMPETENZA PERSONALE, SOCIALE E CAPACITA’ DI IMPARARE A IMPARARE</w:t>
            </w:r>
          </w:p>
        </w:tc>
      </w:tr>
      <w:tr w:rsidR="00F87952" w:rsidRPr="007F5FC7" w14:paraId="666EA06F"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6B"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Riflettere su sé stessi, lavorare con gli altri in maniera costruttiva</w:t>
            </w:r>
          </w:p>
          <w:p w14:paraId="666EA06C"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Acquisire consapevolezza dei propri diritti/doveri e sviluppare il senso di responsabilità</w:t>
            </w:r>
          </w:p>
          <w:p w14:paraId="666EA06D"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Imparare sia in modalità collaborativa sia in maniera autonoma.</w:t>
            </w:r>
          </w:p>
          <w:p w14:paraId="666EA06E"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Sviluppare l’autonomia nella gestione degli spazi e dei materiali</w:t>
            </w:r>
          </w:p>
        </w:tc>
      </w:tr>
      <w:tr w:rsidR="00F87952" w:rsidRPr="007F5FC7" w14:paraId="666EA071"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EBE1E1" w:themeFill="accent6" w:themeFillTint="33"/>
          </w:tcPr>
          <w:p w14:paraId="666EA070" w14:textId="77777777" w:rsidR="00F87952" w:rsidRPr="00323265" w:rsidRDefault="00F87952" w:rsidP="00B01357">
            <w:pPr>
              <w:rPr>
                <w:b/>
                <w:sz w:val="20"/>
                <w:szCs w:val="20"/>
              </w:rPr>
            </w:pPr>
            <w:r w:rsidRPr="00323265">
              <w:rPr>
                <w:b/>
                <w:sz w:val="20"/>
                <w:szCs w:val="20"/>
              </w:rPr>
              <w:t>COMPETENZA IN MATERIA DI CITTADINANZA</w:t>
            </w:r>
          </w:p>
        </w:tc>
      </w:tr>
      <w:tr w:rsidR="00F87952" w:rsidRPr="007F5FC7" w14:paraId="666EA076"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72"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Agire da cittadini responsabili e partecipare pienamente alla vita civica e sociale.</w:t>
            </w:r>
          </w:p>
          <w:p w14:paraId="666EA073"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Conoscere i concetti e i fenomeni di base riguardanti gli individui, i gruppi, la società e la cultura.</w:t>
            </w:r>
          </w:p>
          <w:p w14:paraId="666EA074"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Conoscere le vicende contemporanee e l’interpretazione critica dei principali eventi della storia nazionale, europea e mondiale.</w:t>
            </w:r>
          </w:p>
          <w:p w14:paraId="666EA075" w14:textId="77777777" w:rsidR="00F87952" w:rsidRPr="00323265" w:rsidRDefault="00F87952" w:rsidP="00B01357">
            <w:pPr>
              <w:pStyle w:val="Paragrafoelenco"/>
              <w:widowControl w:val="0"/>
              <w:numPr>
                <w:ilvl w:val="0"/>
                <w:numId w:val="21"/>
              </w:numPr>
              <w:shd w:val="clear" w:color="auto" w:fill="FFFFFF" w:themeFill="background1"/>
              <w:jc w:val="both"/>
              <w:rPr>
                <w:sz w:val="20"/>
                <w:szCs w:val="20"/>
              </w:rPr>
            </w:pPr>
            <w:r w:rsidRPr="00323265">
              <w:rPr>
                <w:sz w:val="20"/>
                <w:szCs w:val="20"/>
              </w:rPr>
              <w:t>Conoscere le problematiche ambientali, e le modalità della raccolta differenziata</w:t>
            </w:r>
          </w:p>
        </w:tc>
      </w:tr>
      <w:tr w:rsidR="00F87952" w:rsidRPr="007F5FC7" w14:paraId="666EA078"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F5E7D8" w:themeFill="accent3" w:themeFillTint="33"/>
          </w:tcPr>
          <w:p w14:paraId="666EA077" w14:textId="77777777" w:rsidR="00F87952" w:rsidRPr="00323265" w:rsidRDefault="00F87952" w:rsidP="00B01357">
            <w:pPr>
              <w:rPr>
                <w:b/>
                <w:sz w:val="20"/>
                <w:szCs w:val="20"/>
              </w:rPr>
            </w:pPr>
            <w:r w:rsidRPr="00323265">
              <w:rPr>
                <w:b/>
                <w:sz w:val="20"/>
                <w:szCs w:val="20"/>
              </w:rPr>
              <w:t>COMPETENZA IMPRENDITORIALE</w:t>
            </w:r>
          </w:p>
        </w:tc>
      </w:tr>
      <w:tr w:rsidR="00F87952" w:rsidRPr="007F5FC7" w14:paraId="666EA07B"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79"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Comunicare efficacemente con gli altri.</w:t>
            </w:r>
          </w:p>
          <w:p w14:paraId="666EA07A" w14:textId="77777777" w:rsidR="00F87952" w:rsidRPr="00323265" w:rsidRDefault="00F87952" w:rsidP="00B01357">
            <w:pPr>
              <w:widowControl w:val="0"/>
              <w:numPr>
                <w:ilvl w:val="0"/>
                <w:numId w:val="3"/>
              </w:numPr>
              <w:shd w:val="clear" w:color="auto" w:fill="FFFFFF" w:themeFill="background1"/>
              <w:jc w:val="both"/>
              <w:rPr>
                <w:sz w:val="20"/>
                <w:szCs w:val="20"/>
              </w:rPr>
            </w:pPr>
            <w:r w:rsidRPr="00323265">
              <w:rPr>
                <w:sz w:val="20"/>
                <w:szCs w:val="20"/>
              </w:rPr>
              <w:t>Trovare soluzioni ai problemi</w:t>
            </w:r>
          </w:p>
        </w:tc>
      </w:tr>
      <w:tr w:rsidR="00F87952" w:rsidRPr="007F5FC7" w14:paraId="666EA07D"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EBE1E1" w:themeFill="accent6" w:themeFillTint="33"/>
          </w:tcPr>
          <w:p w14:paraId="666EA07C" w14:textId="77777777" w:rsidR="00F87952" w:rsidRPr="00323265" w:rsidRDefault="00F87952" w:rsidP="00B01357">
            <w:pPr>
              <w:rPr>
                <w:b/>
                <w:sz w:val="20"/>
                <w:szCs w:val="20"/>
              </w:rPr>
            </w:pPr>
            <w:r w:rsidRPr="00323265">
              <w:rPr>
                <w:b/>
                <w:sz w:val="20"/>
                <w:szCs w:val="20"/>
              </w:rPr>
              <w:t>COMPETENZA IN MATERIA DI CONSAPEVOLEZZA ED ESPRESSIONE CULTURALI</w:t>
            </w:r>
          </w:p>
        </w:tc>
      </w:tr>
      <w:tr w:rsidR="00F87952" w:rsidRPr="007F5FC7" w14:paraId="666EA087"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7E" w14:textId="77777777" w:rsidR="00F87952" w:rsidRPr="00323265" w:rsidRDefault="00F87952" w:rsidP="00B01357">
            <w:pPr>
              <w:widowControl w:val="0"/>
              <w:numPr>
                <w:ilvl w:val="0"/>
                <w:numId w:val="3"/>
              </w:numPr>
              <w:shd w:val="clear" w:color="auto" w:fill="FFFFFF" w:themeFill="background1"/>
              <w:ind w:hanging="357"/>
              <w:jc w:val="both"/>
              <w:rPr>
                <w:sz w:val="20"/>
                <w:szCs w:val="20"/>
              </w:rPr>
            </w:pPr>
            <w:r w:rsidRPr="00323265">
              <w:rPr>
                <w:sz w:val="20"/>
                <w:szCs w:val="20"/>
              </w:rPr>
              <w:t>Esprimere e interpretare idee figurative e astratte, esperienze ed emozioni con empatia, in diverse arti e in altre forme culturali.</w:t>
            </w:r>
          </w:p>
          <w:p w14:paraId="666EA07F" w14:textId="77777777" w:rsidR="00F87952" w:rsidRPr="00323265" w:rsidRDefault="00F87952" w:rsidP="00B01357">
            <w:pPr>
              <w:pStyle w:val="Paragrafoelenco"/>
              <w:widowControl w:val="0"/>
              <w:numPr>
                <w:ilvl w:val="0"/>
                <w:numId w:val="4"/>
              </w:numPr>
              <w:shd w:val="clear" w:color="auto" w:fill="FFFFFF" w:themeFill="background1"/>
              <w:ind w:hanging="357"/>
              <w:jc w:val="both"/>
              <w:rPr>
                <w:sz w:val="20"/>
                <w:szCs w:val="20"/>
              </w:rPr>
            </w:pPr>
            <w:r w:rsidRPr="00323265">
              <w:rPr>
                <w:sz w:val="20"/>
                <w:szCs w:val="20"/>
              </w:rPr>
              <w:t xml:space="preserve">Usare le conoscenze e le abilità per orientarsi nel presente, comprende opinioni e culture diverse, capisce alcuni problemi fondamentali del mondo contemporaneo. </w:t>
            </w:r>
          </w:p>
          <w:p w14:paraId="666EA080" w14:textId="77777777" w:rsidR="00F87952" w:rsidRPr="00323265" w:rsidRDefault="00F87952" w:rsidP="00B01357">
            <w:pPr>
              <w:pStyle w:val="Paragrafoelenco"/>
              <w:widowControl w:val="0"/>
              <w:numPr>
                <w:ilvl w:val="0"/>
                <w:numId w:val="4"/>
              </w:numPr>
              <w:shd w:val="clear" w:color="auto" w:fill="FFFFFF" w:themeFill="background1"/>
              <w:ind w:hanging="357"/>
              <w:jc w:val="both"/>
              <w:rPr>
                <w:sz w:val="20"/>
                <w:szCs w:val="20"/>
              </w:rPr>
            </w:pPr>
            <w:r w:rsidRPr="00323265">
              <w:rPr>
                <w:sz w:val="20"/>
                <w:szCs w:val="20"/>
              </w:rPr>
              <w:t xml:space="preserve">Conoscere aspetti e processi essenziali della storia del suo ambiente. </w:t>
            </w:r>
          </w:p>
          <w:p w14:paraId="666EA081" w14:textId="77777777" w:rsidR="00F87952" w:rsidRPr="00323265" w:rsidRDefault="00F87952" w:rsidP="00B01357">
            <w:pPr>
              <w:pStyle w:val="Paragrafoelenco"/>
              <w:widowControl w:val="0"/>
              <w:numPr>
                <w:ilvl w:val="0"/>
                <w:numId w:val="4"/>
              </w:numPr>
              <w:shd w:val="clear" w:color="auto" w:fill="FFFFFF" w:themeFill="background1"/>
              <w:ind w:hanging="357"/>
              <w:jc w:val="both"/>
              <w:rPr>
                <w:sz w:val="20"/>
                <w:szCs w:val="20"/>
                <w:shd w:val="clear" w:color="auto" w:fill="FFFF00"/>
              </w:rPr>
            </w:pPr>
            <w:r w:rsidRPr="00323265">
              <w:rPr>
                <w:sz w:val="20"/>
                <w:szCs w:val="20"/>
              </w:rPr>
              <w:t>Conoscere aspetti del patrimonio culturale, italiano e dell'umanità e li sa mettere in relazione con i fenomeni storici studiati.</w:t>
            </w:r>
          </w:p>
          <w:p w14:paraId="666EA082" w14:textId="77777777" w:rsidR="00F87952" w:rsidRPr="00323265" w:rsidRDefault="00F87952" w:rsidP="00B01357">
            <w:pPr>
              <w:pStyle w:val="Paragrafoelenco"/>
              <w:widowControl w:val="0"/>
              <w:numPr>
                <w:ilvl w:val="0"/>
                <w:numId w:val="4"/>
              </w:numPr>
              <w:shd w:val="clear" w:color="auto" w:fill="FFFFFF" w:themeFill="background1"/>
              <w:ind w:hanging="357"/>
              <w:jc w:val="both"/>
              <w:rPr>
                <w:sz w:val="20"/>
                <w:szCs w:val="20"/>
                <w:shd w:val="clear" w:color="auto" w:fill="FFFF00"/>
              </w:rPr>
            </w:pPr>
            <w:r w:rsidRPr="00323265">
              <w:rPr>
                <w:sz w:val="20"/>
                <w:szCs w:val="20"/>
              </w:rPr>
              <w:t xml:space="preserve">Padroneggiare gli strumenti necessari ad un utilizzo dei linguaggi espressivi, artistici, visivi, multimediali (strumenti e tecniche di fruizione e produzione) </w:t>
            </w:r>
          </w:p>
          <w:p w14:paraId="666EA083" w14:textId="77777777" w:rsidR="00F87952" w:rsidRPr="00323265" w:rsidRDefault="00F87952" w:rsidP="00B01357">
            <w:pPr>
              <w:pStyle w:val="Paragrafoelenco"/>
              <w:widowControl w:val="0"/>
              <w:numPr>
                <w:ilvl w:val="0"/>
                <w:numId w:val="4"/>
              </w:numPr>
              <w:shd w:val="clear" w:color="auto" w:fill="FFFFFF" w:themeFill="background1"/>
              <w:ind w:hanging="357"/>
              <w:jc w:val="both"/>
              <w:rPr>
                <w:sz w:val="20"/>
                <w:szCs w:val="20"/>
                <w:shd w:val="clear" w:color="auto" w:fill="FFFF00"/>
              </w:rPr>
            </w:pPr>
            <w:r w:rsidRPr="00323265">
              <w:rPr>
                <w:sz w:val="20"/>
                <w:szCs w:val="20"/>
              </w:rPr>
              <w:t xml:space="preserve">Assumere responsabilità delle proprie azioni e per il bene comune </w:t>
            </w:r>
          </w:p>
          <w:p w14:paraId="666EA084" w14:textId="77777777" w:rsidR="00F87952" w:rsidRPr="00323265" w:rsidRDefault="00F87952" w:rsidP="00B01357">
            <w:pPr>
              <w:numPr>
                <w:ilvl w:val="0"/>
                <w:numId w:val="5"/>
              </w:numPr>
              <w:shd w:val="clear" w:color="auto" w:fill="FFFFFF" w:themeFill="background1"/>
              <w:jc w:val="both"/>
              <w:rPr>
                <w:color w:val="000000"/>
                <w:sz w:val="20"/>
                <w:szCs w:val="20"/>
              </w:rPr>
            </w:pPr>
            <w:r w:rsidRPr="00323265">
              <w:rPr>
                <w:sz w:val="20"/>
                <w:szCs w:val="20"/>
              </w:rPr>
              <w:t>Utilizzare nell’esperienza le conoscenze relative alla salute, alla sicurezza, alla prevenzione e ai corretti stili di vita</w:t>
            </w:r>
            <w:r w:rsidRPr="00323265">
              <w:rPr>
                <w:color w:val="000000"/>
                <w:sz w:val="20"/>
                <w:szCs w:val="20"/>
              </w:rPr>
              <w:t xml:space="preserve"> </w:t>
            </w:r>
          </w:p>
          <w:p w14:paraId="666EA085" w14:textId="77777777" w:rsidR="00F87952" w:rsidRPr="00323265" w:rsidRDefault="00F87952" w:rsidP="00B01357">
            <w:pPr>
              <w:numPr>
                <w:ilvl w:val="0"/>
                <w:numId w:val="5"/>
              </w:numPr>
              <w:shd w:val="clear" w:color="auto" w:fill="FFFFFF" w:themeFill="background1"/>
              <w:jc w:val="both"/>
              <w:rPr>
                <w:color w:val="000000"/>
                <w:sz w:val="20"/>
                <w:szCs w:val="20"/>
              </w:rPr>
            </w:pPr>
            <w:r w:rsidRPr="00323265">
              <w:rPr>
                <w:color w:val="000000"/>
                <w:sz w:val="20"/>
                <w:szCs w:val="20"/>
              </w:rPr>
              <w:t>Promuovere una nuova cultura alla sostenibilità capace di formare i giovani cittadini alle scelte consapevoli ed eticamente orientate.</w:t>
            </w:r>
          </w:p>
          <w:p w14:paraId="666EA086" w14:textId="77777777" w:rsidR="00F87952" w:rsidRPr="00323265" w:rsidRDefault="00F87952" w:rsidP="00B01357">
            <w:pPr>
              <w:numPr>
                <w:ilvl w:val="0"/>
                <w:numId w:val="5"/>
              </w:numPr>
              <w:shd w:val="clear" w:color="auto" w:fill="FFFFFF" w:themeFill="background1"/>
              <w:jc w:val="both"/>
              <w:rPr>
                <w:color w:val="000000"/>
                <w:sz w:val="20"/>
                <w:szCs w:val="20"/>
              </w:rPr>
            </w:pPr>
            <w:r w:rsidRPr="00323265">
              <w:rPr>
                <w:sz w:val="20"/>
                <w:szCs w:val="20"/>
              </w:rPr>
              <w:t>Acquisire il concetto di trasformazione</w:t>
            </w:r>
          </w:p>
        </w:tc>
      </w:tr>
      <w:tr w:rsidR="00F87952" w:rsidRPr="007F5FC7" w14:paraId="666EA089" w14:textId="77777777" w:rsidTr="00B01357">
        <w:tc>
          <w:tcPr>
            <w:tcW w:w="10559" w:type="dxa"/>
            <w:tcBorders>
              <w:top w:val="single" w:sz="4" w:space="0" w:color="000000"/>
              <w:left w:val="single" w:sz="4" w:space="0" w:color="000000"/>
              <w:bottom w:val="single" w:sz="4" w:space="0" w:color="000000"/>
              <w:right w:val="single" w:sz="4" w:space="0" w:color="000000"/>
            </w:tcBorders>
            <w:shd w:val="clear" w:color="auto" w:fill="EBE1E1" w:themeFill="accent6" w:themeFillTint="33"/>
          </w:tcPr>
          <w:p w14:paraId="666EA088" w14:textId="77777777" w:rsidR="00F87952" w:rsidRPr="00323265" w:rsidRDefault="00F87952" w:rsidP="00B01357">
            <w:pPr>
              <w:rPr>
                <w:b/>
                <w:sz w:val="20"/>
                <w:szCs w:val="20"/>
              </w:rPr>
            </w:pPr>
            <w:r w:rsidRPr="00323265">
              <w:rPr>
                <w:b/>
                <w:sz w:val="20"/>
                <w:szCs w:val="20"/>
              </w:rPr>
              <w:t>COMPETENZE TRASVERSALI</w:t>
            </w:r>
          </w:p>
        </w:tc>
      </w:tr>
      <w:tr w:rsidR="00F87952" w:rsidRPr="007F5FC7" w14:paraId="666EA091" w14:textId="77777777" w:rsidTr="00B01357">
        <w:tc>
          <w:tcPr>
            <w:tcW w:w="10559" w:type="dxa"/>
            <w:tcBorders>
              <w:top w:val="single" w:sz="4" w:space="0" w:color="000000"/>
              <w:left w:val="single" w:sz="4" w:space="0" w:color="000000"/>
              <w:bottom w:val="single" w:sz="4" w:space="0" w:color="000000"/>
              <w:right w:val="single" w:sz="4" w:space="0" w:color="000000"/>
            </w:tcBorders>
          </w:tcPr>
          <w:p w14:paraId="666EA08A" w14:textId="77777777" w:rsidR="00F87952" w:rsidRPr="00323265" w:rsidRDefault="00F87952" w:rsidP="00B01357">
            <w:pPr>
              <w:widowControl w:val="0"/>
              <w:numPr>
                <w:ilvl w:val="0"/>
                <w:numId w:val="3"/>
              </w:numPr>
              <w:shd w:val="clear" w:color="auto" w:fill="FFFFFF" w:themeFill="background1"/>
              <w:ind w:left="641" w:hanging="357"/>
              <w:jc w:val="both"/>
              <w:rPr>
                <w:sz w:val="20"/>
                <w:szCs w:val="20"/>
              </w:rPr>
            </w:pPr>
            <w:r w:rsidRPr="00323265">
              <w:rPr>
                <w:sz w:val="20"/>
                <w:szCs w:val="20"/>
              </w:rPr>
              <w:t>Imparare ad Imparare</w:t>
            </w:r>
          </w:p>
          <w:p w14:paraId="666EA08B" w14:textId="77777777" w:rsidR="00F87952" w:rsidRPr="00323265" w:rsidRDefault="00F87952" w:rsidP="00B01357">
            <w:pPr>
              <w:widowControl w:val="0"/>
              <w:numPr>
                <w:ilvl w:val="0"/>
                <w:numId w:val="3"/>
              </w:numPr>
              <w:shd w:val="clear" w:color="auto" w:fill="FFFFFF" w:themeFill="background1"/>
              <w:ind w:left="641" w:hanging="357"/>
              <w:jc w:val="both"/>
              <w:rPr>
                <w:sz w:val="20"/>
                <w:szCs w:val="20"/>
              </w:rPr>
            </w:pPr>
            <w:r w:rsidRPr="00323265">
              <w:rPr>
                <w:sz w:val="20"/>
                <w:szCs w:val="20"/>
              </w:rPr>
              <w:t>Comprendere e comunicare</w:t>
            </w:r>
          </w:p>
          <w:p w14:paraId="666EA08C" w14:textId="77777777" w:rsidR="00F87952" w:rsidRPr="00323265" w:rsidRDefault="00F87952" w:rsidP="00B01357">
            <w:pPr>
              <w:widowControl w:val="0"/>
              <w:numPr>
                <w:ilvl w:val="0"/>
                <w:numId w:val="3"/>
              </w:numPr>
              <w:shd w:val="clear" w:color="auto" w:fill="FFFFFF" w:themeFill="background1"/>
              <w:ind w:left="641" w:hanging="357"/>
              <w:jc w:val="both"/>
              <w:rPr>
                <w:sz w:val="20"/>
                <w:szCs w:val="20"/>
              </w:rPr>
            </w:pPr>
            <w:r w:rsidRPr="00323265">
              <w:rPr>
                <w:sz w:val="20"/>
                <w:szCs w:val="20"/>
              </w:rPr>
              <w:t>Individuare collegamenti e relazioni</w:t>
            </w:r>
          </w:p>
          <w:p w14:paraId="666EA08D" w14:textId="77777777" w:rsidR="00F87952" w:rsidRPr="00323265" w:rsidRDefault="00F87952" w:rsidP="00B01357">
            <w:pPr>
              <w:widowControl w:val="0"/>
              <w:numPr>
                <w:ilvl w:val="0"/>
                <w:numId w:val="3"/>
              </w:numPr>
              <w:shd w:val="clear" w:color="auto" w:fill="FFFFFF" w:themeFill="background1"/>
              <w:ind w:left="641" w:hanging="357"/>
              <w:jc w:val="both"/>
              <w:rPr>
                <w:sz w:val="20"/>
                <w:szCs w:val="20"/>
              </w:rPr>
            </w:pPr>
            <w:r w:rsidRPr="00323265">
              <w:rPr>
                <w:sz w:val="20"/>
                <w:szCs w:val="20"/>
              </w:rPr>
              <w:t>Risolvere problemi</w:t>
            </w:r>
          </w:p>
          <w:p w14:paraId="666EA08E" w14:textId="77777777" w:rsidR="00F87952" w:rsidRPr="00323265" w:rsidRDefault="00F87952" w:rsidP="00B01357">
            <w:pPr>
              <w:widowControl w:val="0"/>
              <w:numPr>
                <w:ilvl w:val="0"/>
                <w:numId w:val="3"/>
              </w:numPr>
              <w:shd w:val="clear" w:color="auto" w:fill="FFFFFF" w:themeFill="background1"/>
              <w:ind w:left="641" w:hanging="357"/>
              <w:jc w:val="both"/>
              <w:rPr>
                <w:sz w:val="20"/>
                <w:szCs w:val="20"/>
              </w:rPr>
            </w:pPr>
            <w:r w:rsidRPr="00323265">
              <w:rPr>
                <w:sz w:val="20"/>
                <w:szCs w:val="20"/>
              </w:rPr>
              <w:t>Competenza digitale</w:t>
            </w:r>
          </w:p>
          <w:p w14:paraId="666EA08F" w14:textId="77777777" w:rsidR="00F87952" w:rsidRPr="00323265" w:rsidRDefault="00F87952" w:rsidP="00B01357">
            <w:pPr>
              <w:widowControl w:val="0"/>
              <w:numPr>
                <w:ilvl w:val="0"/>
                <w:numId w:val="3"/>
              </w:numPr>
              <w:shd w:val="clear" w:color="auto" w:fill="FFFFFF" w:themeFill="background1"/>
              <w:ind w:left="641" w:hanging="357"/>
              <w:jc w:val="both"/>
              <w:rPr>
                <w:sz w:val="20"/>
                <w:szCs w:val="20"/>
              </w:rPr>
            </w:pPr>
            <w:r w:rsidRPr="00323265">
              <w:rPr>
                <w:sz w:val="20"/>
                <w:szCs w:val="20"/>
              </w:rPr>
              <w:t>Progettare</w:t>
            </w:r>
          </w:p>
          <w:p w14:paraId="666EA090" w14:textId="77777777" w:rsidR="00F87952" w:rsidRPr="00323265" w:rsidRDefault="00F87952" w:rsidP="00B01357">
            <w:pPr>
              <w:widowControl w:val="0"/>
              <w:numPr>
                <w:ilvl w:val="0"/>
                <w:numId w:val="3"/>
              </w:numPr>
              <w:shd w:val="clear" w:color="auto" w:fill="FFFFFF" w:themeFill="background1"/>
              <w:ind w:left="641" w:hanging="357"/>
              <w:jc w:val="both"/>
              <w:rPr>
                <w:b/>
                <w:sz w:val="20"/>
                <w:szCs w:val="20"/>
              </w:rPr>
            </w:pPr>
            <w:r w:rsidRPr="00323265">
              <w:rPr>
                <w:sz w:val="20"/>
                <w:szCs w:val="20"/>
              </w:rPr>
              <w:t>Collaborare e partecipare</w:t>
            </w:r>
          </w:p>
        </w:tc>
      </w:tr>
    </w:tbl>
    <w:p w14:paraId="666EA092" w14:textId="77777777" w:rsidR="00F35F05" w:rsidRDefault="00F35F05"/>
    <w:p w14:paraId="666EA093" w14:textId="77777777" w:rsidR="0072594A" w:rsidRDefault="0072594A" w:rsidP="007F5FC7">
      <w:pPr>
        <w:rPr>
          <w:sz w:val="16"/>
          <w:szCs w:val="16"/>
        </w:rPr>
      </w:pPr>
    </w:p>
    <w:tbl>
      <w:tblPr>
        <w:tblStyle w:val="Grigliatabella"/>
        <w:tblpPr w:leftFromText="141" w:rightFromText="141" w:vertAnchor="text" w:horzAnchor="margin" w:tblpX="-318" w:tblpY="-88"/>
        <w:tblW w:w="10740" w:type="dxa"/>
        <w:tblLayout w:type="fixed"/>
        <w:tblLook w:val="04A0" w:firstRow="1" w:lastRow="0" w:firstColumn="1" w:lastColumn="0" w:noHBand="0" w:noVBand="1"/>
      </w:tblPr>
      <w:tblGrid>
        <w:gridCol w:w="1526"/>
        <w:gridCol w:w="2977"/>
        <w:gridCol w:w="2693"/>
        <w:gridCol w:w="3544"/>
      </w:tblGrid>
      <w:tr w:rsidR="00B01359" w14:paraId="666EA098" w14:textId="77777777" w:rsidTr="00E96D07">
        <w:tc>
          <w:tcPr>
            <w:tcW w:w="1526" w:type="dxa"/>
            <w:shd w:val="clear" w:color="auto" w:fill="D7C3C3" w:themeFill="accent6" w:themeFillTint="66"/>
          </w:tcPr>
          <w:p w14:paraId="666EA094" w14:textId="77777777" w:rsidR="00B01359" w:rsidRDefault="00B01359" w:rsidP="00E96D07">
            <w:pPr>
              <w:jc w:val="center"/>
              <w:rPr>
                <w:b/>
                <w:sz w:val="20"/>
                <w:szCs w:val="20"/>
                <w:u w:val="single"/>
                <w:lang w:eastAsia="en-US"/>
              </w:rPr>
            </w:pPr>
            <w:r>
              <w:rPr>
                <w:b/>
                <w:sz w:val="20"/>
                <w:szCs w:val="20"/>
                <w:u w:val="single"/>
                <w:lang w:eastAsia="en-US"/>
              </w:rPr>
              <w:lastRenderedPageBreak/>
              <w:t>DISCIPLINA</w:t>
            </w:r>
          </w:p>
        </w:tc>
        <w:tc>
          <w:tcPr>
            <w:tcW w:w="2977" w:type="dxa"/>
            <w:shd w:val="clear" w:color="auto" w:fill="D7C3C3" w:themeFill="accent6" w:themeFillTint="66"/>
          </w:tcPr>
          <w:p w14:paraId="666EA095" w14:textId="77777777" w:rsidR="00B01359" w:rsidRDefault="00B01359" w:rsidP="00E96D07">
            <w:pPr>
              <w:jc w:val="center"/>
              <w:rPr>
                <w:b/>
                <w:sz w:val="20"/>
                <w:szCs w:val="20"/>
                <w:u w:val="single"/>
                <w:lang w:eastAsia="en-US"/>
              </w:rPr>
            </w:pPr>
            <w:r>
              <w:rPr>
                <w:b/>
                <w:sz w:val="20"/>
                <w:szCs w:val="20"/>
                <w:u w:val="single"/>
                <w:lang w:eastAsia="en-US"/>
              </w:rPr>
              <w:t>ABILITÀ</w:t>
            </w:r>
          </w:p>
        </w:tc>
        <w:tc>
          <w:tcPr>
            <w:tcW w:w="2693" w:type="dxa"/>
            <w:shd w:val="clear" w:color="auto" w:fill="D7C3C3" w:themeFill="accent6" w:themeFillTint="66"/>
          </w:tcPr>
          <w:p w14:paraId="666EA096" w14:textId="77777777" w:rsidR="00B01359" w:rsidRDefault="00B01359" w:rsidP="00E96D07">
            <w:pPr>
              <w:jc w:val="center"/>
              <w:rPr>
                <w:b/>
                <w:sz w:val="20"/>
                <w:szCs w:val="20"/>
                <w:u w:val="single"/>
                <w:lang w:eastAsia="en-US"/>
              </w:rPr>
            </w:pPr>
            <w:r>
              <w:rPr>
                <w:b/>
                <w:sz w:val="20"/>
                <w:szCs w:val="20"/>
                <w:u w:val="single"/>
                <w:lang w:eastAsia="en-US"/>
              </w:rPr>
              <w:t>CONOSCENZE</w:t>
            </w:r>
          </w:p>
        </w:tc>
        <w:tc>
          <w:tcPr>
            <w:tcW w:w="3544" w:type="dxa"/>
            <w:shd w:val="clear" w:color="auto" w:fill="D7C3C3" w:themeFill="accent6" w:themeFillTint="66"/>
          </w:tcPr>
          <w:p w14:paraId="666EA097" w14:textId="77777777" w:rsidR="00B01359" w:rsidRDefault="00B01359" w:rsidP="00E96D07">
            <w:pPr>
              <w:jc w:val="center"/>
              <w:rPr>
                <w:b/>
                <w:sz w:val="20"/>
                <w:szCs w:val="20"/>
                <w:u w:val="single"/>
                <w:lang w:eastAsia="en-US"/>
              </w:rPr>
            </w:pPr>
            <w:r>
              <w:rPr>
                <w:b/>
                <w:sz w:val="20"/>
                <w:szCs w:val="20"/>
                <w:u w:val="single"/>
                <w:lang w:eastAsia="en-US"/>
              </w:rPr>
              <w:t>TRAGUARDI/COMPETENZE</w:t>
            </w:r>
          </w:p>
        </w:tc>
      </w:tr>
      <w:tr w:rsidR="00B01359" w14:paraId="666EA0A1" w14:textId="77777777" w:rsidTr="00E96D07">
        <w:trPr>
          <w:trHeight w:val="2302"/>
        </w:trPr>
        <w:tc>
          <w:tcPr>
            <w:tcW w:w="1526" w:type="dxa"/>
            <w:shd w:val="clear" w:color="auto" w:fill="D7C3C3" w:themeFill="accent6" w:themeFillTint="66"/>
          </w:tcPr>
          <w:p w14:paraId="666EA099" w14:textId="77777777" w:rsidR="00B01359" w:rsidRPr="005F65D6" w:rsidRDefault="00B01359" w:rsidP="00E96D07">
            <w:pPr>
              <w:jc w:val="both"/>
              <w:rPr>
                <w:sz w:val="20"/>
                <w:szCs w:val="20"/>
              </w:rPr>
            </w:pPr>
          </w:p>
          <w:p w14:paraId="666EA09A" w14:textId="77777777" w:rsidR="00B01359" w:rsidRPr="005F65D6" w:rsidRDefault="00B01359" w:rsidP="00E96D07">
            <w:pPr>
              <w:jc w:val="both"/>
              <w:rPr>
                <w:sz w:val="20"/>
                <w:szCs w:val="20"/>
              </w:rPr>
            </w:pPr>
          </w:p>
          <w:p w14:paraId="666EA09B" w14:textId="77777777" w:rsidR="00B01359" w:rsidRPr="005F65D6" w:rsidRDefault="00B01359" w:rsidP="00E96D07">
            <w:pPr>
              <w:jc w:val="both"/>
              <w:rPr>
                <w:sz w:val="20"/>
                <w:szCs w:val="20"/>
              </w:rPr>
            </w:pPr>
          </w:p>
          <w:p w14:paraId="666EA09C" w14:textId="77777777" w:rsidR="00B01359" w:rsidRPr="005F65D6" w:rsidRDefault="00B01359" w:rsidP="00E96D07">
            <w:pPr>
              <w:jc w:val="both"/>
              <w:rPr>
                <w:sz w:val="20"/>
                <w:szCs w:val="20"/>
              </w:rPr>
            </w:pPr>
          </w:p>
          <w:p w14:paraId="666EA09D" w14:textId="77777777" w:rsidR="00B01359" w:rsidRPr="00FF65F6" w:rsidRDefault="00B01359" w:rsidP="00FD61FF">
            <w:pPr>
              <w:jc w:val="center"/>
              <w:rPr>
                <w:b/>
                <w:u w:val="single"/>
              </w:rPr>
            </w:pPr>
            <w:r w:rsidRPr="00FF65F6">
              <w:rPr>
                <w:b/>
                <w:u w:val="single"/>
              </w:rPr>
              <w:t>Italiano</w:t>
            </w:r>
          </w:p>
        </w:tc>
        <w:tc>
          <w:tcPr>
            <w:tcW w:w="2977" w:type="dxa"/>
          </w:tcPr>
          <w:p w14:paraId="65B51C65" w14:textId="77777777" w:rsidR="0098129F" w:rsidRDefault="0098129F" w:rsidP="0098129F">
            <w:pPr>
              <w:tabs>
                <w:tab w:val="left" w:pos="1520"/>
              </w:tabs>
              <w:suppressAutoHyphens w:val="0"/>
              <w:jc w:val="both"/>
              <w:rPr>
                <w:rFonts w:ascii="Garamond" w:eastAsia="Calibri" w:hAnsi="Garamond" w:cs="Calibri"/>
              </w:rPr>
            </w:pPr>
            <w:r w:rsidRPr="0098129F">
              <w:rPr>
                <w:rFonts w:ascii="Garamond" w:eastAsia="Calibri" w:hAnsi="Garamond" w:cs="Calibri"/>
              </w:rPr>
              <w:t xml:space="preserve">Acquisire la consapevolezza di sé e delle proprie potenzialità, esigenze ed emozioni. </w:t>
            </w:r>
          </w:p>
          <w:p w14:paraId="2A6C2671" w14:textId="77777777" w:rsidR="00B44B5A" w:rsidRPr="0098129F" w:rsidRDefault="00B44B5A" w:rsidP="0098129F">
            <w:pPr>
              <w:tabs>
                <w:tab w:val="left" w:pos="1520"/>
              </w:tabs>
              <w:suppressAutoHyphens w:val="0"/>
              <w:jc w:val="both"/>
              <w:rPr>
                <w:rFonts w:ascii="Garamond" w:eastAsia="Calibri" w:hAnsi="Garamond" w:cs="Calibri"/>
              </w:rPr>
            </w:pPr>
          </w:p>
          <w:p w14:paraId="3F8EA774" w14:textId="77777777" w:rsidR="00B44B5A" w:rsidRPr="00B44B5A" w:rsidRDefault="00B44B5A" w:rsidP="00B44B5A">
            <w:pPr>
              <w:tabs>
                <w:tab w:val="left" w:pos="1520"/>
              </w:tabs>
              <w:suppressAutoHyphens w:val="0"/>
              <w:jc w:val="both"/>
              <w:rPr>
                <w:rFonts w:ascii="Garamond" w:eastAsia="Calibri" w:hAnsi="Garamond" w:cs="Calibri"/>
              </w:rPr>
            </w:pPr>
            <w:r w:rsidRPr="00B44B5A">
              <w:rPr>
                <w:rFonts w:ascii="Garamond" w:eastAsia="Calibri" w:hAnsi="Garamond" w:cs="Calibri"/>
              </w:rPr>
              <w:t>Favorire il confronto fra le diversità individuali, intese come fonte di arricchimento reciproco.</w:t>
            </w:r>
          </w:p>
          <w:p w14:paraId="5EBADA3E" w14:textId="77777777" w:rsidR="00B44B5A" w:rsidRPr="00B44B5A" w:rsidRDefault="00B44B5A" w:rsidP="00B44B5A">
            <w:pPr>
              <w:tabs>
                <w:tab w:val="left" w:pos="1520"/>
              </w:tabs>
              <w:suppressAutoHyphens w:val="0"/>
              <w:jc w:val="both"/>
              <w:rPr>
                <w:rFonts w:ascii="Garamond" w:eastAsia="Calibri" w:hAnsi="Garamond" w:cs="Calibri"/>
              </w:rPr>
            </w:pPr>
          </w:p>
          <w:p w14:paraId="415352D7" w14:textId="77777777" w:rsidR="00B44B5A" w:rsidRPr="00B44B5A" w:rsidRDefault="00B44B5A" w:rsidP="00B44B5A">
            <w:pPr>
              <w:suppressAutoHyphens w:val="0"/>
              <w:spacing w:after="160" w:line="259" w:lineRule="auto"/>
              <w:rPr>
                <w:rFonts w:ascii="Garamond" w:eastAsia="Calibri" w:hAnsi="Garamond" w:cs="Calibri"/>
              </w:rPr>
            </w:pPr>
            <w:r w:rsidRPr="00B44B5A">
              <w:rPr>
                <w:rFonts w:ascii="Garamond" w:eastAsia="Calibri" w:hAnsi="Garamond" w:cs="Calibri"/>
              </w:rPr>
              <w:t>Comprendere problemi interculturali e di convivenza civile relativi all’ età, al sesso, alla disabilità, alla razza o altro-</w:t>
            </w:r>
          </w:p>
          <w:p w14:paraId="349DE589" w14:textId="44390C9A" w:rsidR="00B44B5A" w:rsidRDefault="00B44B5A" w:rsidP="00B44B5A">
            <w:pPr>
              <w:suppressAutoHyphens w:val="0"/>
              <w:spacing w:after="160" w:line="259" w:lineRule="auto"/>
              <w:rPr>
                <w:rFonts w:ascii="Garamond" w:eastAsia="Calibri" w:hAnsi="Garamond" w:cs="Calibri"/>
              </w:rPr>
            </w:pPr>
            <w:r w:rsidRPr="00B44B5A">
              <w:rPr>
                <w:rFonts w:ascii="Garamond" w:eastAsia="Calibri" w:hAnsi="Garamond" w:cs="Calibri"/>
              </w:rPr>
              <w:t>Conoscere il fenomeno del bullismo e i comportamenti per contrastarlo</w:t>
            </w:r>
            <w:r w:rsidR="004B02FF">
              <w:rPr>
                <w:rFonts w:ascii="Garamond" w:eastAsia="Calibri" w:hAnsi="Garamond" w:cs="Calibri"/>
              </w:rPr>
              <w:t>.</w:t>
            </w:r>
          </w:p>
          <w:p w14:paraId="5AD13188" w14:textId="77777777" w:rsidR="004B02FF" w:rsidRPr="004B02FF" w:rsidRDefault="004B02FF" w:rsidP="004B02FF">
            <w:pPr>
              <w:tabs>
                <w:tab w:val="left" w:pos="1520"/>
              </w:tabs>
              <w:suppressAutoHyphens w:val="0"/>
              <w:jc w:val="both"/>
              <w:rPr>
                <w:rFonts w:ascii="Garamond" w:eastAsia="Calibri" w:hAnsi="Garamond" w:cs="Calibri"/>
              </w:rPr>
            </w:pPr>
            <w:r w:rsidRPr="00206971">
              <w:rPr>
                <w:rFonts w:ascii="Garamond" w:hAnsi="Garamond"/>
                <w:lang w:eastAsia="en-US" w:bidi="en-US"/>
              </w:rPr>
              <w:t>Conoscere il valore di alcune ricorrenze a carattere nazionali e internazionali e l’importanza di ricordarle.</w:t>
            </w:r>
          </w:p>
          <w:p w14:paraId="26661715" w14:textId="77777777" w:rsidR="004B02FF" w:rsidRPr="00206971" w:rsidRDefault="004B02FF" w:rsidP="004B02FF">
            <w:pPr>
              <w:suppressAutoHyphens w:val="0"/>
              <w:contextualSpacing/>
              <w:jc w:val="both"/>
              <w:rPr>
                <w:rFonts w:ascii="Garamond" w:hAnsi="Garamond"/>
                <w:lang w:eastAsia="en-US" w:bidi="en-US"/>
              </w:rPr>
            </w:pPr>
          </w:p>
          <w:p w14:paraId="359050F4" w14:textId="77777777" w:rsidR="004B02FF" w:rsidRPr="004B02FF" w:rsidRDefault="004B02FF" w:rsidP="004B02FF">
            <w:pPr>
              <w:suppressAutoHyphens w:val="0"/>
              <w:contextualSpacing/>
              <w:jc w:val="both"/>
              <w:rPr>
                <w:rFonts w:ascii="Garamond" w:hAnsi="Garamond"/>
                <w:lang w:val="en-US" w:eastAsia="en-US" w:bidi="en-US"/>
              </w:rPr>
            </w:pPr>
            <w:proofErr w:type="spellStart"/>
            <w:r w:rsidRPr="004B02FF">
              <w:rPr>
                <w:rFonts w:ascii="Garamond" w:hAnsi="Garamond"/>
                <w:lang w:val="en-US" w:eastAsia="en-US" w:bidi="en-US"/>
              </w:rPr>
              <w:t>Conoscere</w:t>
            </w:r>
            <w:proofErr w:type="spellEnd"/>
            <w:r w:rsidRPr="004B02FF">
              <w:rPr>
                <w:rFonts w:ascii="Garamond" w:hAnsi="Garamond"/>
                <w:lang w:val="en-US" w:eastAsia="en-US" w:bidi="en-US"/>
              </w:rPr>
              <w:t xml:space="preserve"> </w:t>
            </w:r>
            <w:proofErr w:type="spellStart"/>
            <w:r w:rsidRPr="004B02FF">
              <w:rPr>
                <w:rFonts w:ascii="Garamond" w:hAnsi="Garamond"/>
                <w:lang w:val="en-US" w:eastAsia="en-US" w:bidi="en-US"/>
              </w:rPr>
              <w:t>alcuni</w:t>
            </w:r>
            <w:proofErr w:type="spellEnd"/>
            <w:r w:rsidRPr="004B02FF">
              <w:rPr>
                <w:rFonts w:ascii="Garamond" w:hAnsi="Garamond"/>
                <w:lang w:val="en-US" w:eastAsia="en-US" w:bidi="en-US"/>
              </w:rPr>
              <w:t xml:space="preserve"> </w:t>
            </w:r>
            <w:proofErr w:type="spellStart"/>
            <w:r w:rsidRPr="004B02FF">
              <w:rPr>
                <w:rFonts w:ascii="Garamond" w:hAnsi="Garamond"/>
                <w:lang w:val="en-US" w:eastAsia="en-US" w:bidi="en-US"/>
              </w:rPr>
              <w:t>obiettivi</w:t>
            </w:r>
            <w:proofErr w:type="spellEnd"/>
            <w:r w:rsidRPr="004B02FF">
              <w:rPr>
                <w:rFonts w:ascii="Garamond" w:hAnsi="Garamond"/>
                <w:lang w:val="en-US" w:eastAsia="en-US" w:bidi="en-US"/>
              </w:rPr>
              <w:t xml:space="preserve"> </w:t>
            </w:r>
            <w:proofErr w:type="spellStart"/>
            <w:r w:rsidRPr="004B02FF">
              <w:rPr>
                <w:rFonts w:ascii="Garamond" w:hAnsi="Garamond"/>
                <w:lang w:val="en-US" w:eastAsia="en-US" w:bidi="en-US"/>
              </w:rPr>
              <w:t>dell’Agenda</w:t>
            </w:r>
            <w:proofErr w:type="spellEnd"/>
            <w:r w:rsidRPr="004B02FF">
              <w:rPr>
                <w:rFonts w:ascii="Garamond" w:hAnsi="Garamond"/>
                <w:lang w:val="en-US" w:eastAsia="en-US" w:bidi="en-US"/>
              </w:rPr>
              <w:t xml:space="preserve"> 2030 </w:t>
            </w:r>
          </w:p>
          <w:p w14:paraId="6E6E5CCD" w14:textId="77777777" w:rsidR="004B02FF" w:rsidRPr="00B44B5A" w:rsidRDefault="004B02FF" w:rsidP="00B44B5A">
            <w:pPr>
              <w:suppressAutoHyphens w:val="0"/>
              <w:spacing w:after="160" w:line="259" w:lineRule="auto"/>
              <w:rPr>
                <w:rFonts w:ascii="Garamond" w:eastAsia="Calibri" w:hAnsi="Garamond" w:cs="Calibri"/>
              </w:rPr>
            </w:pPr>
          </w:p>
          <w:p w14:paraId="666EA09E" w14:textId="77777777" w:rsidR="00B01359" w:rsidRPr="005F65D6" w:rsidRDefault="00B01359" w:rsidP="00E96D07">
            <w:pPr>
              <w:jc w:val="both"/>
              <w:rPr>
                <w:sz w:val="20"/>
                <w:szCs w:val="20"/>
              </w:rPr>
            </w:pPr>
          </w:p>
        </w:tc>
        <w:tc>
          <w:tcPr>
            <w:tcW w:w="2693" w:type="dxa"/>
          </w:tcPr>
          <w:p w14:paraId="6CF955C1" w14:textId="77777777" w:rsidR="0098129F" w:rsidRPr="0098129F" w:rsidRDefault="0098129F" w:rsidP="0098129F">
            <w:pPr>
              <w:tabs>
                <w:tab w:val="left" w:pos="1520"/>
              </w:tabs>
              <w:suppressAutoHyphens w:val="0"/>
              <w:jc w:val="both"/>
              <w:rPr>
                <w:rFonts w:ascii="Garamond" w:hAnsi="Garamond"/>
                <w:lang w:eastAsia="en-US"/>
              </w:rPr>
            </w:pPr>
            <w:r w:rsidRPr="0098129F">
              <w:rPr>
                <w:rFonts w:ascii="Garamond" w:hAnsi="Garamond"/>
                <w:lang w:eastAsia="en-US"/>
              </w:rPr>
              <w:t xml:space="preserve">L’identità personale. </w:t>
            </w:r>
          </w:p>
          <w:p w14:paraId="264ADA16" w14:textId="77777777" w:rsidR="00B01359" w:rsidRDefault="0098129F" w:rsidP="0098129F">
            <w:pPr>
              <w:widowControl w:val="0"/>
              <w:shd w:val="clear" w:color="auto" w:fill="FFFFFF" w:themeFill="background1"/>
              <w:jc w:val="both"/>
              <w:rPr>
                <w:rFonts w:ascii="Garamond" w:hAnsi="Garamond"/>
                <w:lang w:eastAsia="en-US"/>
              </w:rPr>
            </w:pPr>
            <w:r w:rsidRPr="0098129F">
              <w:rPr>
                <w:rFonts w:ascii="Garamond" w:hAnsi="Garamond"/>
                <w:lang w:eastAsia="en-US"/>
              </w:rPr>
              <w:t>Le emozioni</w:t>
            </w:r>
          </w:p>
          <w:p w14:paraId="2A5B1DF6" w14:textId="77777777" w:rsidR="00434014" w:rsidRPr="00434014" w:rsidRDefault="00434014" w:rsidP="00434014">
            <w:pPr>
              <w:tabs>
                <w:tab w:val="left" w:pos="1520"/>
              </w:tabs>
              <w:suppressAutoHyphens w:val="0"/>
              <w:jc w:val="both"/>
              <w:rPr>
                <w:rFonts w:ascii="Garamond" w:hAnsi="Garamond"/>
                <w:lang w:eastAsia="en-US"/>
              </w:rPr>
            </w:pPr>
            <w:r w:rsidRPr="00434014">
              <w:rPr>
                <w:rFonts w:ascii="Garamond" w:hAnsi="Garamond"/>
                <w:lang w:eastAsia="en-US"/>
              </w:rPr>
              <w:t xml:space="preserve">Il gioco come condivisione e collaborazione nelle varie attività. </w:t>
            </w:r>
          </w:p>
          <w:p w14:paraId="0AA78AD3" w14:textId="77777777" w:rsidR="00434014" w:rsidRPr="00434014" w:rsidRDefault="00434014" w:rsidP="00434014">
            <w:pPr>
              <w:tabs>
                <w:tab w:val="left" w:pos="1520"/>
              </w:tabs>
              <w:suppressAutoHyphens w:val="0"/>
              <w:jc w:val="both"/>
              <w:rPr>
                <w:rFonts w:ascii="Garamond" w:hAnsi="Garamond"/>
                <w:lang w:eastAsia="en-US"/>
              </w:rPr>
            </w:pPr>
            <w:r w:rsidRPr="00434014">
              <w:rPr>
                <w:rFonts w:ascii="Garamond" w:hAnsi="Garamond"/>
                <w:lang w:eastAsia="en-US"/>
              </w:rPr>
              <w:t>La diversità come ricchezza e risorsa.</w:t>
            </w:r>
          </w:p>
          <w:p w14:paraId="5885710E" w14:textId="77777777" w:rsidR="00434014" w:rsidRPr="00434014" w:rsidRDefault="00434014" w:rsidP="00434014">
            <w:pPr>
              <w:tabs>
                <w:tab w:val="left" w:pos="1520"/>
              </w:tabs>
              <w:suppressAutoHyphens w:val="0"/>
              <w:jc w:val="both"/>
              <w:rPr>
                <w:rFonts w:ascii="Garamond" w:hAnsi="Garamond"/>
                <w:lang w:eastAsia="en-US"/>
              </w:rPr>
            </w:pPr>
          </w:p>
          <w:p w14:paraId="124F0CF7" w14:textId="77777777" w:rsidR="00434014" w:rsidRPr="00434014" w:rsidRDefault="00434014" w:rsidP="00434014">
            <w:pPr>
              <w:tabs>
                <w:tab w:val="left" w:pos="1520"/>
              </w:tabs>
              <w:suppressAutoHyphens w:val="0"/>
              <w:jc w:val="both"/>
              <w:rPr>
                <w:rFonts w:ascii="Garamond" w:hAnsi="Garamond"/>
                <w:lang w:eastAsia="en-US"/>
              </w:rPr>
            </w:pPr>
          </w:p>
          <w:p w14:paraId="7DB12243" w14:textId="77777777" w:rsidR="00434014" w:rsidRPr="00434014" w:rsidRDefault="00434014" w:rsidP="00434014">
            <w:pPr>
              <w:tabs>
                <w:tab w:val="left" w:pos="1520"/>
              </w:tabs>
              <w:suppressAutoHyphens w:val="0"/>
              <w:jc w:val="both"/>
              <w:rPr>
                <w:rFonts w:ascii="Garamond" w:eastAsia="Garamond" w:hAnsi="Garamond" w:cs="Garamond"/>
              </w:rPr>
            </w:pPr>
          </w:p>
          <w:p w14:paraId="0F7C6FEF" w14:textId="77777777" w:rsidR="00434014" w:rsidRPr="00434014" w:rsidRDefault="00434014" w:rsidP="00434014">
            <w:pPr>
              <w:tabs>
                <w:tab w:val="left" w:pos="1520"/>
              </w:tabs>
              <w:suppressAutoHyphens w:val="0"/>
              <w:jc w:val="both"/>
              <w:rPr>
                <w:rFonts w:ascii="Garamond" w:eastAsia="Garamond" w:hAnsi="Garamond" w:cs="Garamond"/>
              </w:rPr>
            </w:pPr>
            <w:r w:rsidRPr="00434014">
              <w:rPr>
                <w:rFonts w:ascii="Garamond" w:eastAsia="Garamond" w:hAnsi="Garamond" w:cs="Garamond"/>
              </w:rPr>
              <w:t>I pregiudizi e le discriminazioni sociali.</w:t>
            </w:r>
          </w:p>
          <w:p w14:paraId="33DEE696" w14:textId="77777777" w:rsidR="00434014" w:rsidRPr="00434014" w:rsidRDefault="00434014" w:rsidP="00434014">
            <w:pPr>
              <w:tabs>
                <w:tab w:val="left" w:pos="1520"/>
              </w:tabs>
              <w:suppressAutoHyphens w:val="0"/>
              <w:jc w:val="both"/>
              <w:rPr>
                <w:rFonts w:ascii="Garamond" w:eastAsia="Garamond" w:hAnsi="Garamond" w:cs="Garamond"/>
              </w:rPr>
            </w:pPr>
          </w:p>
          <w:p w14:paraId="0940DC44" w14:textId="77777777" w:rsidR="00434014" w:rsidRPr="00434014" w:rsidRDefault="00434014" w:rsidP="00434014">
            <w:pPr>
              <w:tabs>
                <w:tab w:val="left" w:pos="1520"/>
              </w:tabs>
              <w:suppressAutoHyphens w:val="0"/>
              <w:jc w:val="both"/>
              <w:rPr>
                <w:rFonts w:ascii="Garamond" w:eastAsia="Garamond" w:hAnsi="Garamond" w:cs="Garamond"/>
              </w:rPr>
            </w:pPr>
          </w:p>
          <w:p w14:paraId="184ED307" w14:textId="77777777" w:rsidR="00434014" w:rsidRPr="00434014" w:rsidRDefault="00434014" w:rsidP="00434014">
            <w:pPr>
              <w:tabs>
                <w:tab w:val="left" w:pos="1520"/>
              </w:tabs>
              <w:suppressAutoHyphens w:val="0"/>
              <w:jc w:val="both"/>
              <w:rPr>
                <w:rFonts w:ascii="Garamond" w:eastAsia="Garamond" w:hAnsi="Garamond" w:cs="Garamond"/>
              </w:rPr>
            </w:pPr>
          </w:p>
          <w:p w14:paraId="3E27A835" w14:textId="77777777" w:rsidR="00434014" w:rsidRDefault="00434014" w:rsidP="00434014">
            <w:pPr>
              <w:widowControl w:val="0"/>
              <w:shd w:val="clear" w:color="auto" w:fill="FFFFFF" w:themeFill="background1"/>
              <w:jc w:val="both"/>
              <w:rPr>
                <w:rFonts w:ascii="Garamond" w:eastAsia="Garamond" w:hAnsi="Garamond" w:cs="Garamond"/>
              </w:rPr>
            </w:pPr>
            <w:r w:rsidRPr="00434014">
              <w:rPr>
                <w:rFonts w:ascii="Garamond" w:eastAsia="Garamond" w:hAnsi="Garamond" w:cs="Garamond"/>
              </w:rPr>
              <w:t>Il bullismo e il cyberbullismo</w:t>
            </w:r>
          </w:p>
          <w:p w14:paraId="126CDDE3" w14:textId="77777777" w:rsidR="004B02FF" w:rsidRPr="004B02FF" w:rsidRDefault="004B02FF" w:rsidP="004B02FF">
            <w:pPr>
              <w:suppressAutoHyphens w:val="0"/>
              <w:jc w:val="both"/>
              <w:rPr>
                <w:rFonts w:ascii="Garamond" w:eastAsia="Calibri" w:hAnsi="Garamond" w:cs="Calibri"/>
              </w:rPr>
            </w:pPr>
            <w:r w:rsidRPr="004B02FF">
              <w:rPr>
                <w:rFonts w:ascii="Garamond" w:eastAsia="Calibri" w:hAnsi="Garamond" w:cs="Calibri"/>
              </w:rPr>
              <w:t xml:space="preserve">Biografia di personaggi illustri che hanno lottato per contrastare la mafia (Falcone, Borsellino...), le ingiustizie e per l’affermazione dei diritti </w:t>
            </w:r>
            <w:proofErr w:type="gramStart"/>
            <w:r w:rsidRPr="004B02FF">
              <w:rPr>
                <w:rFonts w:ascii="Garamond" w:eastAsia="Calibri" w:hAnsi="Garamond" w:cs="Calibri"/>
              </w:rPr>
              <w:t>( Mandela</w:t>
            </w:r>
            <w:proofErr w:type="gramEnd"/>
            <w:r w:rsidRPr="004B02FF">
              <w:rPr>
                <w:rFonts w:ascii="Garamond" w:eastAsia="Calibri" w:hAnsi="Garamond" w:cs="Calibri"/>
              </w:rPr>
              <w:t xml:space="preserve">, </w:t>
            </w:r>
            <w:r w:rsidRPr="004B02FF">
              <w:rPr>
                <w:rFonts w:ascii="Calibri" w:eastAsia="Calibri" w:hAnsi="Calibri" w:cs="Calibri"/>
              </w:rPr>
              <w:t xml:space="preserve"> </w:t>
            </w:r>
            <w:r w:rsidRPr="004B02FF">
              <w:rPr>
                <w:rFonts w:ascii="Garamond" w:eastAsia="Calibri" w:hAnsi="Garamond" w:cs="Calibri"/>
              </w:rPr>
              <w:t>Malala Yousafzai, Martin Luther King, Nelson Mandela…)</w:t>
            </w:r>
          </w:p>
          <w:p w14:paraId="28968E58" w14:textId="77777777" w:rsidR="006501DC" w:rsidRPr="006501DC" w:rsidRDefault="006501DC" w:rsidP="006501DC">
            <w:pPr>
              <w:tabs>
                <w:tab w:val="left" w:pos="1520"/>
              </w:tabs>
              <w:suppressAutoHyphens w:val="0"/>
              <w:jc w:val="both"/>
              <w:rPr>
                <w:rFonts w:ascii="Garamond" w:hAnsi="Garamond"/>
                <w:lang w:eastAsia="en-US"/>
              </w:rPr>
            </w:pPr>
            <w:r w:rsidRPr="006501DC">
              <w:rPr>
                <w:rFonts w:ascii="Garamond" w:hAnsi="Garamond"/>
                <w:lang w:eastAsia="en-US"/>
              </w:rPr>
              <w:t>Le Giornate speciali.</w:t>
            </w:r>
          </w:p>
          <w:p w14:paraId="32DF7D58" w14:textId="77777777" w:rsidR="006501DC" w:rsidRPr="006501DC" w:rsidRDefault="006501DC" w:rsidP="006501DC">
            <w:pPr>
              <w:tabs>
                <w:tab w:val="left" w:pos="1520"/>
              </w:tabs>
              <w:suppressAutoHyphens w:val="0"/>
              <w:jc w:val="both"/>
              <w:rPr>
                <w:rFonts w:ascii="Garamond" w:eastAsia="Garamond" w:hAnsi="Garamond" w:cs="Garamond"/>
              </w:rPr>
            </w:pPr>
          </w:p>
          <w:p w14:paraId="42D8555C" w14:textId="77777777" w:rsidR="006501DC" w:rsidRPr="006501DC" w:rsidRDefault="006501DC" w:rsidP="006501DC">
            <w:pPr>
              <w:tabs>
                <w:tab w:val="left" w:pos="1520"/>
              </w:tabs>
              <w:suppressAutoHyphens w:val="0"/>
              <w:jc w:val="both"/>
              <w:rPr>
                <w:rFonts w:ascii="Garamond" w:eastAsia="Garamond" w:hAnsi="Garamond" w:cs="Garamond"/>
              </w:rPr>
            </w:pPr>
            <w:r w:rsidRPr="006501DC">
              <w:rPr>
                <w:rFonts w:ascii="Garamond" w:eastAsia="Garamond" w:hAnsi="Garamond" w:cs="Garamond"/>
              </w:rPr>
              <w:t xml:space="preserve"> </w:t>
            </w:r>
          </w:p>
          <w:p w14:paraId="004F93B3" w14:textId="77777777" w:rsidR="006501DC" w:rsidRPr="006501DC" w:rsidRDefault="006501DC" w:rsidP="006501DC">
            <w:pPr>
              <w:tabs>
                <w:tab w:val="left" w:pos="1520"/>
              </w:tabs>
              <w:suppressAutoHyphens w:val="0"/>
              <w:jc w:val="both"/>
              <w:rPr>
                <w:rFonts w:ascii="Garamond" w:eastAsia="Garamond" w:hAnsi="Garamond" w:cs="Garamond"/>
              </w:rPr>
            </w:pPr>
          </w:p>
          <w:p w14:paraId="07E1F560" w14:textId="77777777" w:rsidR="006501DC" w:rsidRPr="006501DC" w:rsidRDefault="006501DC" w:rsidP="006501DC">
            <w:pPr>
              <w:tabs>
                <w:tab w:val="left" w:pos="1520"/>
              </w:tabs>
              <w:suppressAutoHyphens w:val="0"/>
              <w:jc w:val="both"/>
              <w:rPr>
                <w:rFonts w:ascii="Garamond" w:eastAsia="Garamond" w:hAnsi="Garamond" w:cs="Garamond"/>
              </w:rPr>
            </w:pPr>
            <w:r w:rsidRPr="006501DC">
              <w:rPr>
                <w:rFonts w:ascii="Garamond" w:eastAsia="Garamond" w:hAnsi="Garamond" w:cs="Garamond"/>
              </w:rPr>
              <w:t>Agenda 2030</w:t>
            </w:r>
          </w:p>
          <w:p w14:paraId="666EA09F" w14:textId="23028178" w:rsidR="004B02FF" w:rsidRPr="005F65D6" w:rsidRDefault="004B02FF" w:rsidP="00434014">
            <w:pPr>
              <w:widowControl w:val="0"/>
              <w:shd w:val="clear" w:color="auto" w:fill="FFFFFF" w:themeFill="background1"/>
              <w:jc w:val="both"/>
              <w:rPr>
                <w:sz w:val="20"/>
                <w:szCs w:val="20"/>
              </w:rPr>
            </w:pPr>
          </w:p>
        </w:tc>
        <w:tc>
          <w:tcPr>
            <w:tcW w:w="3544" w:type="dxa"/>
          </w:tcPr>
          <w:p w14:paraId="4605F4B6" w14:textId="77777777" w:rsidR="0043231B" w:rsidRPr="0043231B" w:rsidRDefault="0043231B" w:rsidP="004542CE">
            <w:pPr>
              <w:tabs>
                <w:tab w:val="left" w:pos="1520"/>
              </w:tabs>
              <w:suppressAutoHyphens w:val="0"/>
              <w:spacing w:after="160" w:line="259" w:lineRule="auto"/>
              <w:contextualSpacing/>
              <w:jc w:val="both"/>
              <w:rPr>
                <w:rFonts w:ascii="Garamond" w:hAnsi="Garamond"/>
                <w:lang w:eastAsia="en-US"/>
              </w:rPr>
            </w:pPr>
            <w:r w:rsidRPr="0043231B">
              <w:rPr>
                <w:rFonts w:ascii="Garamond" w:hAnsi="Garamond"/>
                <w:lang w:eastAsia="en-US"/>
              </w:rPr>
              <w:t xml:space="preserve">L’alunno, al termine della Scuola Primaria, comprende i concetti del prendersi cura di sé, della comunità, dell’ambiente. </w:t>
            </w:r>
          </w:p>
          <w:p w14:paraId="6D89C5E7" w14:textId="77777777" w:rsidR="0043231B" w:rsidRDefault="0043231B" w:rsidP="004542CE">
            <w:pPr>
              <w:tabs>
                <w:tab w:val="left" w:pos="1520"/>
              </w:tabs>
              <w:suppressAutoHyphens w:val="0"/>
              <w:spacing w:after="160" w:line="259" w:lineRule="auto"/>
              <w:contextualSpacing/>
              <w:jc w:val="both"/>
              <w:rPr>
                <w:rFonts w:ascii="Garamond" w:hAnsi="Garamond"/>
                <w:lang w:eastAsia="en-US"/>
              </w:rPr>
            </w:pPr>
            <w:r w:rsidRPr="0043231B">
              <w:rPr>
                <w:rFonts w:ascii="Garamond" w:hAnsi="Garamond"/>
                <w:lang w:eastAsia="en-US"/>
              </w:rPr>
              <w:t xml:space="preserve">È consapevole dei principi di solidarietà, uguaglianza e rispetto della diversità che sorreggono la convivenza civile e favoriscono la costruzione di un futuro equo e sostenibile. </w:t>
            </w:r>
          </w:p>
          <w:p w14:paraId="173A5FEA" w14:textId="77777777" w:rsidR="00434014" w:rsidRPr="00434014" w:rsidRDefault="00434014" w:rsidP="00434014">
            <w:pPr>
              <w:tabs>
                <w:tab w:val="left" w:pos="1520"/>
              </w:tabs>
              <w:suppressAutoHyphens w:val="0"/>
              <w:spacing w:after="160" w:line="259" w:lineRule="auto"/>
              <w:contextualSpacing/>
              <w:jc w:val="both"/>
              <w:rPr>
                <w:rFonts w:ascii="Garamond" w:hAnsi="Garamond"/>
                <w:lang w:eastAsia="en-US"/>
              </w:rPr>
            </w:pPr>
            <w:r w:rsidRPr="00434014">
              <w:rPr>
                <w:rFonts w:ascii="Garamond" w:hAnsi="Garamond"/>
                <w:lang w:eastAsia="en-US"/>
              </w:rPr>
              <w:t xml:space="preserve">È in grado di partecipare a scambi comunicativi rispettando il turno e formulando messaggi chiari e pertinenti </w:t>
            </w:r>
          </w:p>
          <w:p w14:paraId="39F5C398" w14:textId="357E6010" w:rsidR="00434014" w:rsidRPr="0043231B" w:rsidRDefault="00434014" w:rsidP="00434014">
            <w:pPr>
              <w:tabs>
                <w:tab w:val="left" w:pos="1520"/>
              </w:tabs>
              <w:suppressAutoHyphens w:val="0"/>
              <w:spacing w:after="160" w:line="259" w:lineRule="auto"/>
              <w:contextualSpacing/>
              <w:jc w:val="both"/>
              <w:rPr>
                <w:rFonts w:ascii="Garamond" w:hAnsi="Garamond"/>
                <w:lang w:eastAsia="en-US"/>
              </w:rPr>
            </w:pPr>
            <w:r w:rsidRPr="00434014">
              <w:rPr>
                <w:rFonts w:ascii="Garamond" w:eastAsia="Calibri" w:hAnsi="Garamond" w:cs="Calibri"/>
              </w:rPr>
              <w:t>Dimostra atteggiamenti di attenzione verso gli altri</w:t>
            </w:r>
          </w:p>
          <w:p w14:paraId="666EA0A0" w14:textId="77777777" w:rsidR="00B01359" w:rsidRPr="005F65D6" w:rsidRDefault="00B01359" w:rsidP="00E96D07">
            <w:pPr>
              <w:shd w:val="clear" w:color="auto" w:fill="FFFFFF" w:themeFill="background1"/>
              <w:jc w:val="both"/>
              <w:rPr>
                <w:sz w:val="20"/>
                <w:szCs w:val="20"/>
              </w:rPr>
            </w:pPr>
          </w:p>
        </w:tc>
      </w:tr>
      <w:tr w:rsidR="00B01359" w14:paraId="666EA0A6" w14:textId="77777777" w:rsidTr="00E96D07">
        <w:trPr>
          <w:trHeight w:val="135"/>
        </w:trPr>
        <w:tc>
          <w:tcPr>
            <w:tcW w:w="1526" w:type="dxa"/>
            <w:shd w:val="clear" w:color="auto" w:fill="D7C3C3" w:themeFill="accent6" w:themeFillTint="66"/>
          </w:tcPr>
          <w:p w14:paraId="666EA0A2" w14:textId="77777777" w:rsidR="00B01359" w:rsidRPr="00E9257C" w:rsidRDefault="00B01359" w:rsidP="00E96D07">
            <w:pPr>
              <w:jc w:val="center"/>
              <w:rPr>
                <w:b/>
                <w:sz w:val="20"/>
                <w:szCs w:val="20"/>
                <w:u w:val="single"/>
                <w:lang w:eastAsia="en-US"/>
              </w:rPr>
            </w:pPr>
            <w:r w:rsidRPr="00E9257C">
              <w:rPr>
                <w:b/>
                <w:sz w:val="20"/>
                <w:szCs w:val="20"/>
                <w:u w:val="single"/>
                <w:lang w:eastAsia="en-US"/>
              </w:rPr>
              <w:t>DISCIPLINA</w:t>
            </w:r>
          </w:p>
        </w:tc>
        <w:tc>
          <w:tcPr>
            <w:tcW w:w="2977" w:type="dxa"/>
            <w:shd w:val="clear" w:color="auto" w:fill="D7C3C3" w:themeFill="accent6" w:themeFillTint="66"/>
          </w:tcPr>
          <w:p w14:paraId="666EA0A3" w14:textId="77777777" w:rsidR="00B01359" w:rsidRPr="00E9257C" w:rsidRDefault="00B01359" w:rsidP="00E96D07">
            <w:pPr>
              <w:jc w:val="center"/>
              <w:rPr>
                <w:b/>
                <w:sz w:val="20"/>
                <w:szCs w:val="20"/>
                <w:u w:val="single"/>
                <w:lang w:eastAsia="en-US"/>
              </w:rPr>
            </w:pPr>
            <w:r w:rsidRPr="00E9257C">
              <w:rPr>
                <w:b/>
                <w:sz w:val="20"/>
                <w:szCs w:val="20"/>
                <w:u w:val="single"/>
                <w:lang w:eastAsia="en-US"/>
              </w:rPr>
              <w:t>ABILITA’</w:t>
            </w:r>
          </w:p>
        </w:tc>
        <w:tc>
          <w:tcPr>
            <w:tcW w:w="2693" w:type="dxa"/>
            <w:shd w:val="clear" w:color="auto" w:fill="D7C3C3" w:themeFill="accent6" w:themeFillTint="66"/>
          </w:tcPr>
          <w:p w14:paraId="666EA0A4" w14:textId="77777777" w:rsidR="00B01359" w:rsidRPr="00E9257C" w:rsidRDefault="00B01359" w:rsidP="00E96D07">
            <w:pPr>
              <w:jc w:val="center"/>
              <w:rPr>
                <w:b/>
                <w:sz w:val="20"/>
                <w:szCs w:val="20"/>
                <w:u w:val="single"/>
                <w:lang w:eastAsia="en-US"/>
              </w:rPr>
            </w:pPr>
            <w:r w:rsidRPr="00E9257C">
              <w:rPr>
                <w:b/>
                <w:sz w:val="20"/>
                <w:szCs w:val="20"/>
                <w:u w:val="single"/>
                <w:lang w:eastAsia="en-US"/>
              </w:rPr>
              <w:t>CONOSCENZE</w:t>
            </w:r>
          </w:p>
        </w:tc>
        <w:tc>
          <w:tcPr>
            <w:tcW w:w="3544" w:type="dxa"/>
            <w:shd w:val="clear" w:color="auto" w:fill="D7C3C3" w:themeFill="accent6" w:themeFillTint="66"/>
          </w:tcPr>
          <w:p w14:paraId="666EA0A5" w14:textId="77777777" w:rsidR="00B01359" w:rsidRPr="00E9257C" w:rsidRDefault="00B01359" w:rsidP="00E96D07">
            <w:pPr>
              <w:jc w:val="center"/>
              <w:rPr>
                <w:b/>
                <w:sz w:val="20"/>
                <w:szCs w:val="20"/>
                <w:u w:val="single"/>
                <w:lang w:eastAsia="en-US"/>
              </w:rPr>
            </w:pPr>
            <w:r w:rsidRPr="00E9257C">
              <w:rPr>
                <w:b/>
                <w:sz w:val="20"/>
                <w:szCs w:val="20"/>
                <w:u w:val="single"/>
                <w:lang w:eastAsia="en-US"/>
              </w:rPr>
              <w:t>TRAGUARDI/COMPETENZE</w:t>
            </w:r>
          </w:p>
        </w:tc>
      </w:tr>
      <w:tr w:rsidR="00B01359" w14:paraId="666EA0AE" w14:textId="77777777" w:rsidTr="00E96D07">
        <w:trPr>
          <w:trHeight w:val="1726"/>
        </w:trPr>
        <w:tc>
          <w:tcPr>
            <w:tcW w:w="1526" w:type="dxa"/>
            <w:shd w:val="clear" w:color="auto" w:fill="D7C3C3" w:themeFill="accent6" w:themeFillTint="66"/>
          </w:tcPr>
          <w:p w14:paraId="666EA0A7" w14:textId="77777777" w:rsidR="00B01359" w:rsidRDefault="00B01359" w:rsidP="00E96D07">
            <w:pPr>
              <w:jc w:val="both"/>
              <w:rPr>
                <w:rFonts w:eastAsia="Calibri"/>
                <w:b/>
                <w:u w:val="single"/>
              </w:rPr>
            </w:pPr>
          </w:p>
          <w:p w14:paraId="666EA0A8" w14:textId="77777777" w:rsidR="00B01359" w:rsidRDefault="00B01359" w:rsidP="00E96D07">
            <w:pPr>
              <w:jc w:val="both"/>
              <w:rPr>
                <w:rFonts w:eastAsia="Calibri"/>
                <w:b/>
                <w:u w:val="single"/>
              </w:rPr>
            </w:pPr>
          </w:p>
          <w:p w14:paraId="666EA0A9" w14:textId="77777777" w:rsidR="00B01359" w:rsidRDefault="00B01359" w:rsidP="00E96D07">
            <w:pPr>
              <w:jc w:val="both"/>
              <w:rPr>
                <w:rFonts w:eastAsia="Calibri"/>
                <w:b/>
                <w:u w:val="single"/>
              </w:rPr>
            </w:pPr>
          </w:p>
          <w:p w14:paraId="666EA0AA" w14:textId="77777777" w:rsidR="00B01359" w:rsidRPr="005F65D6" w:rsidRDefault="00B01359" w:rsidP="00E96D07">
            <w:pPr>
              <w:jc w:val="center"/>
              <w:rPr>
                <w:sz w:val="20"/>
                <w:szCs w:val="20"/>
              </w:rPr>
            </w:pPr>
            <w:r w:rsidRPr="00FF65F6">
              <w:rPr>
                <w:rFonts w:eastAsia="Calibri"/>
                <w:b/>
                <w:u w:val="single"/>
              </w:rPr>
              <w:t>S</w:t>
            </w:r>
            <w:r w:rsidRPr="00FF65F6">
              <w:rPr>
                <w:b/>
                <w:u w:val="single"/>
              </w:rPr>
              <w:t>cienze</w:t>
            </w:r>
          </w:p>
        </w:tc>
        <w:tc>
          <w:tcPr>
            <w:tcW w:w="2977" w:type="dxa"/>
          </w:tcPr>
          <w:p w14:paraId="5CEEE253" w14:textId="43133799" w:rsidR="008121B7" w:rsidRPr="008121B7" w:rsidRDefault="00B01359" w:rsidP="008121B7">
            <w:pPr>
              <w:jc w:val="both"/>
              <w:rPr>
                <w:rFonts w:ascii="Garamond" w:eastAsia="Calibri" w:hAnsi="Garamond" w:cs="Calibri"/>
              </w:rPr>
            </w:pPr>
            <w:r w:rsidRPr="005F65D6">
              <w:rPr>
                <w:sz w:val="20"/>
                <w:szCs w:val="20"/>
              </w:rPr>
              <w:t xml:space="preserve"> </w:t>
            </w:r>
            <w:r w:rsidR="008121B7" w:rsidRPr="008121B7">
              <w:rPr>
                <w:rFonts w:ascii="Garamond" w:eastAsia="Calibri" w:hAnsi="Garamond" w:cs="Calibri"/>
              </w:rPr>
              <w:t xml:space="preserve"> Conoscere e adottare azioni di tutela del paesaggio come patrimonio naturale e culturale.</w:t>
            </w:r>
          </w:p>
          <w:p w14:paraId="536D77C6" w14:textId="77777777" w:rsidR="008121B7" w:rsidRPr="008121B7" w:rsidRDefault="008121B7" w:rsidP="008121B7">
            <w:pPr>
              <w:suppressAutoHyphens w:val="0"/>
              <w:jc w:val="both"/>
              <w:rPr>
                <w:rFonts w:ascii="Garamond" w:eastAsia="Calibri" w:hAnsi="Garamond" w:cs="Calibri"/>
              </w:rPr>
            </w:pPr>
          </w:p>
          <w:p w14:paraId="2998B6CE" w14:textId="77777777" w:rsidR="008121B7" w:rsidRPr="008121B7" w:rsidRDefault="008121B7" w:rsidP="008121B7">
            <w:pPr>
              <w:suppressAutoHyphens w:val="0"/>
              <w:jc w:val="both"/>
              <w:rPr>
                <w:rFonts w:ascii="Garamond" w:eastAsia="Calibri" w:hAnsi="Garamond" w:cs="Calibri"/>
              </w:rPr>
            </w:pPr>
          </w:p>
          <w:p w14:paraId="62A9C870"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Conoscere e adottare comportamenti corretti per prendersi cura di sé.</w:t>
            </w:r>
            <w:r w:rsidRPr="008121B7">
              <w:rPr>
                <w:rFonts w:ascii="Garamond" w:eastAsia="Calibri" w:hAnsi="Garamond" w:cs="Calibri"/>
              </w:rPr>
              <w:tab/>
            </w:r>
          </w:p>
          <w:p w14:paraId="267B5518" w14:textId="77777777" w:rsidR="008121B7" w:rsidRPr="008121B7" w:rsidRDefault="008121B7" w:rsidP="008121B7">
            <w:pPr>
              <w:suppressAutoHyphens w:val="0"/>
              <w:jc w:val="both"/>
              <w:rPr>
                <w:rFonts w:ascii="Garamond" w:eastAsia="Calibri" w:hAnsi="Garamond" w:cs="Calibri"/>
              </w:rPr>
            </w:pPr>
          </w:p>
          <w:p w14:paraId="647C3C7A" w14:textId="77777777" w:rsidR="008121B7" w:rsidRPr="00206971" w:rsidRDefault="008121B7" w:rsidP="008121B7">
            <w:pPr>
              <w:suppressAutoHyphens w:val="0"/>
              <w:contextualSpacing/>
              <w:jc w:val="both"/>
              <w:rPr>
                <w:rFonts w:ascii="Garamond" w:hAnsi="Garamond"/>
                <w:lang w:eastAsia="en-US" w:bidi="en-US"/>
              </w:rPr>
            </w:pPr>
          </w:p>
          <w:p w14:paraId="0D290E75" w14:textId="77777777" w:rsidR="008121B7" w:rsidRPr="00206971" w:rsidRDefault="008121B7" w:rsidP="008121B7">
            <w:pPr>
              <w:suppressAutoHyphens w:val="0"/>
              <w:contextualSpacing/>
              <w:jc w:val="both"/>
              <w:rPr>
                <w:rFonts w:ascii="Garamond" w:hAnsi="Garamond"/>
                <w:lang w:eastAsia="en-US" w:bidi="en-US"/>
              </w:rPr>
            </w:pPr>
          </w:p>
          <w:p w14:paraId="7B1C54D3" w14:textId="77777777" w:rsidR="008121B7" w:rsidRPr="00206971" w:rsidRDefault="008121B7" w:rsidP="008121B7">
            <w:pPr>
              <w:suppressAutoHyphens w:val="0"/>
              <w:contextualSpacing/>
              <w:jc w:val="both"/>
              <w:rPr>
                <w:rFonts w:ascii="Garamond" w:hAnsi="Garamond"/>
                <w:lang w:eastAsia="en-US" w:bidi="en-US"/>
              </w:rPr>
            </w:pPr>
          </w:p>
          <w:p w14:paraId="08EF16F2" w14:textId="77777777" w:rsidR="008121B7" w:rsidRPr="00206971" w:rsidRDefault="008121B7" w:rsidP="008121B7">
            <w:pPr>
              <w:suppressAutoHyphens w:val="0"/>
              <w:contextualSpacing/>
              <w:jc w:val="both"/>
              <w:rPr>
                <w:rFonts w:ascii="Garamond" w:hAnsi="Garamond"/>
                <w:lang w:eastAsia="en-US" w:bidi="en-US"/>
              </w:rPr>
            </w:pPr>
          </w:p>
          <w:p w14:paraId="574FF1CB" w14:textId="77777777" w:rsidR="008121B7" w:rsidRPr="00206971" w:rsidRDefault="008121B7" w:rsidP="008121B7">
            <w:pPr>
              <w:suppressAutoHyphens w:val="0"/>
              <w:contextualSpacing/>
              <w:jc w:val="both"/>
              <w:rPr>
                <w:rFonts w:ascii="Garamond" w:hAnsi="Garamond"/>
                <w:lang w:eastAsia="en-US" w:bidi="en-US"/>
              </w:rPr>
            </w:pPr>
          </w:p>
          <w:p w14:paraId="30FBD535" w14:textId="77777777" w:rsidR="008121B7" w:rsidRPr="00206971" w:rsidRDefault="008121B7" w:rsidP="008121B7">
            <w:pPr>
              <w:suppressAutoHyphens w:val="0"/>
              <w:contextualSpacing/>
              <w:jc w:val="both"/>
              <w:rPr>
                <w:rFonts w:ascii="Garamond" w:hAnsi="Garamond"/>
                <w:lang w:eastAsia="en-US" w:bidi="en-US"/>
              </w:rPr>
            </w:pPr>
            <w:r w:rsidRPr="00206971">
              <w:rPr>
                <w:rFonts w:ascii="Garamond" w:hAnsi="Garamond"/>
                <w:lang w:eastAsia="en-US" w:bidi="en-US"/>
              </w:rPr>
              <w:t>Conoscere il valore di alcune ricorrenze a carattere nazionali e internazionali e l’importanza di ricordarle.</w:t>
            </w:r>
          </w:p>
          <w:p w14:paraId="482F31A3" w14:textId="77777777" w:rsidR="008121B7" w:rsidRPr="00206971" w:rsidRDefault="008121B7" w:rsidP="008121B7">
            <w:pPr>
              <w:suppressAutoHyphens w:val="0"/>
              <w:contextualSpacing/>
              <w:jc w:val="both"/>
              <w:rPr>
                <w:rFonts w:ascii="Garamond" w:hAnsi="Garamond"/>
                <w:lang w:eastAsia="en-US" w:bidi="en-US"/>
              </w:rPr>
            </w:pPr>
          </w:p>
          <w:p w14:paraId="55901CD2" w14:textId="77777777" w:rsidR="008121B7" w:rsidRPr="008121B7" w:rsidRDefault="008121B7" w:rsidP="008121B7">
            <w:pPr>
              <w:suppressAutoHyphens w:val="0"/>
              <w:contextualSpacing/>
              <w:jc w:val="both"/>
              <w:rPr>
                <w:rFonts w:ascii="Garamond" w:hAnsi="Garamond"/>
                <w:lang w:val="en-US" w:eastAsia="en-US" w:bidi="en-US"/>
              </w:rPr>
            </w:pPr>
            <w:proofErr w:type="spellStart"/>
            <w:r w:rsidRPr="008121B7">
              <w:rPr>
                <w:rFonts w:ascii="Garamond" w:hAnsi="Garamond"/>
                <w:lang w:val="en-US" w:eastAsia="en-US" w:bidi="en-US"/>
              </w:rPr>
              <w:t>Conoscere</w:t>
            </w:r>
            <w:proofErr w:type="spellEnd"/>
            <w:r w:rsidRPr="008121B7">
              <w:rPr>
                <w:rFonts w:ascii="Garamond" w:hAnsi="Garamond"/>
                <w:lang w:val="en-US" w:eastAsia="en-US" w:bidi="en-US"/>
              </w:rPr>
              <w:t xml:space="preserve"> </w:t>
            </w:r>
            <w:proofErr w:type="spellStart"/>
            <w:r w:rsidRPr="008121B7">
              <w:rPr>
                <w:rFonts w:ascii="Garamond" w:hAnsi="Garamond"/>
                <w:lang w:val="en-US" w:eastAsia="en-US" w:bidi="en-US"/>
              </w:rPr>
              <w:t>alcuni</w:t>
            </w:r>
            <w:proofErr w:type="spellEnd"/>
            <w:r w:rsidRPr="008121B7">
              <w:rPr>
                <w:rFonts w:ascii="Garamond" w:hAnsi="Garamond"/>
                <w:lang w:val="en-US" w:eastAsia="en-US" w:bidi="en-US"/>
              </w:rPr>
              <w:t xml:space="preserve"> </w:t>
            </w:r>
            <w:proofErr w:type="spellStart"/>
            <w:r w:rsidRPr="008121B7">
              <w:rPr>
                <w:rFonts w:ascii="Garamond" w:hAnsi="Garamond"/>
                <w:lang w:val="en-US" w:eastAsia="en-US" w:bidi="en-US"/>
              </w:rPr>
              <w:t>obiettivi</w:t>
            </w:r>
            <w:proofErr w:type="spellEnd"/>
            <w:r w:rsidRPr="008121B7">
              <w:rPr>
                <w:rFonts w:ascii="Garamond" w:hAnsi="Garamond"/>
                <w:lang w:val="en-US" w:eastAsia="en-US" w:bidi="en-US"/>
              </w:rPr>
              <w:t xml:space="preserve"> </w:t>
            </w:r>
            <w:proofErr w:type="spellStart"/>
            <w:r w:rsidRPr="008121B7">
              <w:rPr>
                <w:rFonts w:ascii="Garamond" w:hAnsi="Garamond"/>
                <w:lang w:val="en-US" w:eastAsia="en-US" w:bidi="en-US"/>
              </w:rPr>
              <w:t>dell’Agenda</w:t>
            </w:r>
            <w:proofErr w:type="spellEnd"/>
            <w:r w:rsidRPr="008121B7">
              <w:rPr>
                <w:rFonts w:ascii="Garamond" w:hAnsi="Garamond"/>
                <w:lang w:val="en-US" w:eastAsia="en-US" w:bidi="en-US"/>
              </w:rPr>
              <w:t xml:space="preserve"> 2030 </w:t>
            </w:r>
          </w:p>
          <w:p w14:paraId="14AE7FA1" w14:textId="77777777" w:rsidR="008121B7" w:rsidRPr="008121B7" w:rsidRDefault="008121B7" w:rsidP="008121B7">
            <w:pPr>
              <w:suppressAutoHyphens w:val="0"/>
              <w:jc w:val="both"/>
              <w:rPr>
                <w:rFonts w:ascii="Garamond" w:eastAsia="Calibri" w:hAnsi="Garamond" w:cs="Calibri"/>
              </w:rPr>
            </w:pPr>
          </w:p>
          <w:p w14:paraId="666EA0AB" w14:textId="05630714" w:rsidR="00B01359" w:rsidRPr="005F65D6" w:rsidRDefault="00B01359" w:rsidP="00E96D07">
            <w:pPr>
              <w:widowControl w:val="0"/>
              <w:shd w:val="clear" w:color="auto" w:fill="FFFFFF" w:themeFill="background1"/>
              <w:jc w:val="both"/>
              <w:rPr>
                <w:sz w:val="20"/>
                <w:szCs w:val="20"/>
              </w:rPr>
            </w:pPr>
          </w:p>
        </w:tc>
        <w:tc>
          <w:tcPr>
            <w:tcW w:w="2693" w:type="dxa"/>
          </w:tcPr>
          <w:p w14:paraId="493952ED"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La raccolta differenziata dei rifiuti.</w:t>
            </w:r>
          </w:p>
          <w:p w14:paraId="372F2EC2"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“La regola delle Tre R”: ridurre, riciclare, riutilizzare.</w:t>
            </w:r>
          </w:p>
          <w:p w14:paraId="28218818" w14:textId="77777777" w:rsidR="008121B7" w:rsidRPr="008121B7" w:rsidRDefault="008121B7" w:rsidP="008121B7">
            <w:pPr>
              <w:suppressAutoHyphens w:val="0"/>
              <w:jc w:val="both"/>
              <w:rPr>
                <w:rFonts w:ascii="Garamond" w:eastAsia="Calibri" w:hAnsi="Garamond" w:cs="Calibri"/>
              </w:rPr>
            </w:pPr>
          </w:p>
          <w:p w14:paraId="296EBC5D" w14:textId="77777777" w:rsidR="008121B7" w:rsidRPr="008121B7" w:rsidRDefault="008121B7" w:rsidP="008121B7">
            <w:pPr>
              <w:suppressAutoHyphens w:val="0"/>
              <w:jc w:val="both"/>
              <w:rPr>
                <w:rFonts w:ascii="Garamond" w:eastAsia="Calibri" w:hAnsi="Garamond" w:cs="Calibri"/>
              </w:rPr>
            </w:pPr>
          </w:p>
          <w:p w14:paraId="183D05BE" w14:textId="77777777" w:rsidR="008121B7" w:rsidRPr="008121B7" w:rsidRDefault="008121B7" w:rsidP="008121B7">
            <w:pPr>
              <w:suppressAutoHyphens w:val="0"/>
              <w:jc w:val="both"/>
              <w:rPr>
                <w:rFonts w:ascii="Garamond" w:eastAsia="Calibri" w:hAnsi="Garamond" w:cs="Calibri"/>
              </w:rPr>
            </w:pPr>
          </w:p>
          <w:p w14:paraId="78120836"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L’igiene personale</w:t>
            </w:r>
          </w:p>
          <w:p w14:paraId="66D1F6AD"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La corretta alimentazione</w:t>
            </w:r>
          </w:p>
          <w:p w14:paraId="1FF13CD1"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Lo sport e il movimento.</w:t>
            </w:r>
          </w:p>
          <w:p w14:paraId="04B6DBF8"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I dispositivi tecnologici e la salute.</w:t>
            </w:r>
          </w:p>
          <w:p w14:paraId="76217BDA" w14:textId="77777777" w:rsidR="008121B7" w:rsidRPr="008121B7" w:rsidRDefault="008121B7" w:rsidP="008121B7">
            <w:pPr>
              <w:suppressAutoHyphens w:val="0"/>
              <w:jc w:val="both"/>
              <w:rPr>
                <w:rFonts w:ascii="Garamond" w:eastAsia="Calibri" w:hAnsi="Garamond" w:cs="Calibri"/>
              </w:rPr>
            </w:pPr>
          </w:p>
          <w:p w14:paraId="7D995453"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Giornate Speciali</w:t>
            </w:r>
          </w:p>
          <w:p w14:paraId="7E44F759" w14:textId="77777777" w:rsidR="008121B7" w:rsidRPr="008121B7" w:rsidRDefault="008121B7" w:rsidP="008121B7">
            <w:pPr>
              <w:suppressAutoHyphens w:val="0"/>
              <w:jc w:val="both"/>
              <w:rPr>
                <w:rFonts w:ascii="Garamond" w:eastAsia="Calibri" w:hAnsi="Garamond" w:cs="Calibri"/>
              </w:rPr>
            </w:pPr>
          </w:p>
          <w:p w14:paraId="36D213A2" w14:textId="77777777" w:rsidR="008121B7" w:rsidRPr="008121B7" w:rsidRDefault="008121B7" w:rsidP="008121B7">
            <w:pPr>
              <w:suppressAutoHyphens w:val="0"/>
              <w:jc w:val="both"/>
              <w:rPr>
                <w:rFonts w:ascii="Garamond" w:eastAsia="Calibri" w:hAnsi="Garamond" w:cs="Calibri"/>
              </w:rPr>
            </w:pPr>
          </w:p>
          <w:p w14:paraId="344802E5" w14:textId="77777777" w:rsidR="008121B7" w:rsidRPr="008121B7" w:rsidRDefault="008121B7" w:rsidP="008121B7">
            <w:pPr>
              <w:suppressAutoHyphens w:val="0"/>
              <w:jc w:val="both"/>
              <w:rPr>
                <w:rFonts w:ascii="Garamond" w:eastAsia="Calibri" w:hAnsi="Garamond" w:cs="Calibri"/>
              </w:rPr>
            </w:pPr>
          </w:p>
          <w:p w14:paraId="49A3EB40" w14:textId="77777777" w:rsidR="008121B7" w:rsidRPr="008121B7" w:rsidRDefault="008121B7" w:rsidP="008121B7">
            <w:pPr>
              <w:suppressAutoHyphens w:val="0"/>
              <w:jc w:val="both"/>
              <w:rPr>
                <w:rFonts w:ascii="Garamond" w:eastAsia="Calibri" w:hAnsi="Garamond" w:cs="Calibri"/>
              </w:rPr>
            </w:pPr>
            <w:r w:rsidRPr="008121B7">
              <w:rPr>
                <w:rFonts w:ascii="Garamond" w:eastAsia="Calibri" w:hAnsi="Garamond" w:cs="Calibri"/>
              </w:rPr>
              <w:t>Agenda 2030</w:t>
            </w:r>
          </w:p>
          <w:p w14:paraId="666EA0AC" w14:textId="77777777" w:rsidR="00B01359" w:rsidRPr="005F65D6" w:rsidRDefault="00B01359" w:rsidP="00E96D07">
            <w:pPr>
              <w:widowControl w:val="0"/>
              <w:shd w:val="clear" w:color="auto" w:fill="FFFFFF" w:themeFill="background1"/>
              <w:jc w:val="both"/>
              <w:rPr>
                <w:sz w:val="20"/>
                <w:szCs w:val="20"/>
              </w:rPr>
            </w:pPr>
          </w:p>
        </w:tc>
        <w:tc>
          <w:tcPr>
            <w:tcW w:w="3544" w:type="dxa"/>
          </w:tcPr>
          <w:p w14:paraId="54051487" w14:textId="77777777" w:rsidR="008121B7" w:rsidRPr="008121B7" w:rsidRDefault="008121B7" w:rsidP="008121B7">
            <w:pPr>
              <w:tabs>
                <w:tab w:val="left" w:pos="1520"/>
              </w:tabs>
              <w:suppressAutoHyphens w:val="0"/>
              <w:spacing w:after="160" w:line="259" w:lineRule="auto"/>
              <w:contextualSpacing/>
              <w:jc w:val="both"/>
              <w:rPr>
                <w:rFonts w:ascii="Garamond" w:hAnsi="Garamond"/>
                <w:lang w:eastAsia="en-US"/>
              </w:rPr>
            </w:pPr>
            <w:r w:rsidRPr="008121B7">
              <w:rPr>
                <w:rFonts w:ascii="Garamond" w:hAnsi="Garamond"/>
                <w:lang w:eastAsia="en-US"/>
              </w:rPr>
              <w:t xml:space="preserve">L’alunno, al termine della Scuola Primaria, comprende i concetti del prendersi cura di sé, della comunità, dell’ambiente. </w:t>
            </w:r>
          </w:p>
          <w:p w14:paraId="06CB5B29" w14:textId="77777777" w:rsidR="008121B7" w:rsidRPr="008121B7" w:rsidRDefault="008121B7" w:rsidP="008121B7">
            <w:pPr>
              <w:tabs>
                <w:tab w:val="left" w:pos="1520"/>
              </w:tabs>
              <w:suppressAutoHyphens w:val="0"/>
              <w:spacing w:after="160" w:line="259" w:lineRule="auto"/>
              <w:contextualSpacing/>
              <w:jc w:val="both"/>
              <w:rPr>
                <w:rFonts w:ascii="Garamond" w:hAnsi="Garamond"/>
                <w:lang w:eastAsia="en-US"/>
              </w:rPr>
            </w:pPr>
            <w:r w:rsidRPr="008121B7">
              <w:rPr>
                <w:rFonts w:ascii="Garamond" w:hAnsi="Garamond"/>
                <w:lang w:eastAsia="en-US"/>
              </w:rPr>
              <w:t xml:space="preserve">Mostra un atteggiamento rispettoso verso gli altri, l’ambiente e la natura e sa riconoscere il degrado e l’incuria. </w:t>
            </w:r>
          </w:p>
          <w:p w14:paraId="4274E499" w14:textId="77777777" w:rsidR="008121B7" w:rsidRPr="008121B7" w:rsidRDefault="008121B7" w:rsidP="00164456">
            <w:pPr>
              <w:tabs>
                <w:tab w:val="left" w:pos="1520"/>
              </w:tabs>
              <w:suppressAutoHyphens w:val="0"/>
              <w:spacing w:after="160" w:line="259" w:lineRule="auto"/>
              <w:contextualSpacing/>
              <w:jc w:val="both"/>
              <w:rPr>
                <w:rFonts w:ascii="Garamond" w:hAnsi="Garamond"/>
                <w:lang w:eastAsia="en-US"/>
              </w:rPr>
            </w:pPr>
            <w:r w:rsidRPr="008121B7">
              <w:rPr>
                <w:rFonts w:ascii="Garamond" w:hAnsi="Garamond"/>
                <w:lang w:eastAsia="en-US"/>
              </w:rPr>
              <w:t xml:space="preserve">Sa classificare i rifiuti e promuove una cultura del riciclaggio. </w:t>
            </w:r>
          </w:p>
          <w:p w14:paraId="666EA0AD" w14:textId="19729DF9" w:rsidR="00B01359" w:rsidRPr="00B8501D" w:rsidRDefault="008121B7" w:rsidP="008121B7">
            <w:pPr>
              <w:widowControl w:val="0"/>
              <w:jc w:val="both"/>
              <w:rPr>
                <w:sz w:val="20"/>
                <w:szCs w:val="20"/>
              </w:rPr>
            </w:pPr>
            <w:r w:rsidRPr="008121B7">
              <w:rPr>
                <w:rFonts w:ascii="Garamond" w:eastAsia="Calibri" w:hAnsi="Garamond" w:cs="Calibri"/>
              </w:rPr>
              <w:t>Comprende la necessità di uno sviluppo ecosostenibile anche in relazione agli obiettivi dell’Agenda 2030</w:t>
            </w:r>
          </w:p>
        </w:tc>
      </w:tr>
      <w:tr w:rsidR="00B01359" w14:paraId="666EA0B3" w14:textId="77777777" w:rsidTr="00E96D07">
        <w:trPr>
          <w:trHeight w:val="161"/>
        </w:trPr>
        <w:tc>
          <w:tcPr>
            <w:tcW w:w="1526" w:type="dxa"/>
            <w:shd w:val="clear" w:color="auto" w:fill="D7C3C3" w:themeFill="accent6" w:themeFillTint="66"/>
          </w:tcPr>
          <w:p w14:paraId="666EA0AF" w14:textId="77777777" w:rsidR="00B01359" w:rsidRPr="00E9257C" w:rsidRDefault="00B01359" w:rsidP="00E96D07">
            <w:pPr>
              <w:jc w:val="center"/>
              <w:rPr>
                <w:b/>
                <w:sz w:val="20"/>
                <w:szCs w:val="20"/>
                <w:u w:val="single"/>
                <w:lang w:eastAsia="en-US"/>
              </w:rPr>
            </w:pPr>
            <w:r w:rsidRPr="00E9257C">
              <w:rPr>
                <w:b/>
                <w:sz w:val="20"/>
                <w:szCs w:val="20"/>
                <w:u w:val="single"/>
                <w:lang w:eastAsia="en-US"/>
              </w:rPr>
              <w:t>DISCIPLINA</w:t>
            </w:r>
          </w:p>
        </w:tc>
        <w:tc>
          <w:tcPr>
            <w:tcW w:w="2977" w:type="dxa"/>
            <w:shd w:val="clear" w:color="auto" w:fill="D7C3C3" w:themeFill="accent6" w:themeFillTint="66"/>
          </w:tcPr>
          <w:p w14:paraId="666EA0B0" w14:textId="77777777" w:rsidR="00B01359" w:rsidRPr="00E9257C" w:rsidRDefault="00B01359" w:rsidP="00E96D07">
            <w:pPr>
              <w:jc w:val="center"/>
              <w:rPr>
                <w:b/>
                <w:sz w:val="20"/>
                <w:szCs w:val="20"/>
                <w:u w:val="single"/>
                <w:lang w:eastAsia="en-US"/>
              </w:rPr>
            </w:pPr>
            <w:r w:rsidRPr="00E9257C">
              <w:rPr>
                <w:b/>
                <w:sz w:val="20"/>
                <w:szCs w:val="20"/>
                <w:u w:val="single"/>
                <w:lang w:eastAsia="en-US"/>
              </w:rPr>
              <w:t>ABILITA’</w:t>
            </w:r>
          </w:p>
        </w:tc>
        <w:tc>
          <w:tcPr>
            <w:tcW w:w="2693" w:type="dxa"/>
            <w:shd w:val="clear" w:color="auto" w:fill="D7C3C3" w:themeFill="accent6" w:themeFillTint="66"/>
          </w:tcPr>
          <w:p w14:paraId="666EA0B1" w14:textId="77777777" w:rsidR="00B01359" w:rsidRPr="00E9257C" w:rsidRDefault="00B01359" w:rsidP="00E96D07">
            <w:pPr>
              <w:jc w:val="center"/>
              <w:rPr>
                <w:b/>
                <w:sz w:val="20"/>
                <w:szCs w:val="20"/>
                <w:u w:val="single"/>
                <w:lang w:eastAsia="en-US"/>
              </w:rPr>
            </w:pPr>
            <w:r w:rsidRPr="00E9257C">
              <w:rPr>
                <w:b/>
                <w:sz w:val="20"/>
                <w:szCs w:val="20"/>
                <w:u w:val="single"/>
                <w:lang w:eastAsia="en-US"/>
              </w:rPr>
              <w:t>CONOSCENZE</w:t>
            </w:r>
          </w:p>
        </w:tc>
        <w:tc>
          <w:tcPr>
            <w:tcW w:w="3544" w:type="dxa"/>
            <w:shd w:val="clear" w:color="auto" w:fill="D7C3C3" w:themeFill="accent6" w:themeFillTint="66"/>
          </w:tcPr>
          <w:p w14:paraId="666EA0B2" w14:textId="77777777" w:rsidR="00B01359" w:rsidRPr="00E9257C" w:rsidRDefault="00B01359" w:rsidP="00E96D07">
            <w:pPr>
              <w:jc w:val="center"/>
              <w:rPr>
                <w:b/>
                <w:sz w:val="20"/>
                <w:szCs w:val="20"/>
                <w:u w:val="single"/>
                <w:lang w:eastAsia="en-US"/>
              </w:rPr>
            </w:pPr>
            <w:r w:rsidRPr="00E9257C">
              <w:rPr>
                <w:b/>
                <w:sz w:val="20"/>
                <w:szCs w:val="20"/>
                <w:u w:val="single"/>
                <w:lang w:eastAsia="en-US"/>
              </w:rPr>
              <w:t>TRAGUARDI/COMPETENZE</w:t>
            </w:r>
          </w:p>
        </w:tc>
      </w:tr>
      <w:tr w:rsidR="00B01359" w14:paraId="666EA0C8" w14:textId="77777777" w:rsidTr="00B01359">
        <w:trPr>
          <w:trHeight w:val="2465"/>
        </w:trPr>
        <w:tc>
          <w:tcPr>
            <w:tcW w:w="1526" w:type="dxa"/>
            <w:shd w:val="clear" w:color="auto" w:fill="D7C3C3" w:themeFill="accent6" w:themeFillTint="66"/>
          </w:tcPr>
          <w:p w14:paraId="666EA0B4" w14:textId="77777777" w:rsidR="00B01359" w:rsidRDefault="00B01359" w:rsidP="00E96D07">
            <w:pPr>
              <w:jc w:val="center"/>
              <w:rPr>
                <w:rFonts w:eastAsia="Calibri"/>
                <w:b/>
                <w:u w:val="single"/>
              </w:rPr>
            </w:pPr>
          </w:p>
          <w:p w14:paraId="666EA0B5" w14:textId="77777777" w:rsidR="00B01359" w:rsidRDefault="00B01359" w:rsidP="00E96D07">
            <w:pPr>
              <w:jc w:val="center"/>
              <w:rPr>
                <w:rFonts w:eastAsia="Calibri"/>
                <w:b/>
                <w:u w:val="single"/>
              </w:rPr>
            </w:pPr>
          </w:p>
          <w:p w14:paraId="666EA0B6" w14:textId="77777777" w:rsidR="00B01359" w:rsidRDefault="00B01359" w:rsidP="00E96D07">
            <w:pPr>
              <w:jc w:val="center"/>
              <w:rPr>
                <w:rFonts w:eastAsia="Calibri"/>
                <w:b/>
                <w:u w:val="single"/>
              </w:rPr>
            </w:pPr>
          </w:p>
          <w:p w14:paraId="666EA0B7" w14:textId="32A1CAB3" w:rsidR="00B01359" w:rsidRPr="00B92196" w:rsidRDefault="00B01359" w:rsidP="00E96D07">
            <w:pPr>
              <w:jc w:val="center"/>
              <w:rPr>
                <w:rFonts w:eastAsia="Calibri"/>
                <w:b/>
                <w:u w:val="single"/>
              </w:rPr>
            </w:pPr>
            <w:r w:rsidRPr="00B92196">
              <w:rPr>
                <w:rFonts w:eastAsia="Calibri"/>
                <w:b/>
                <w:u w:val="single"/>
              </w:rPr>
              <w:t>Musica</w:t>
            </w:r>
          </w:p>
          <w:p w14:paraId="666EA0B8" w14:textId="77777777" w:rsidR="00B01359" w:rsidRDefault="00B01359" w:rsidP="00E96D07">
            <w:pPr>
              <w:jc w:val="center"/>
              <w:rPr>
                <w:rFonts w:eastAsia="Calibri"/>
                <w:b/>
                <w:u w:val="single"/>
              </w:rPr>
            </w:pPr>
          </w:p>
          <w:p w14:paraId="666EA0B9" w14:textId="77777777" w:rsidR="00B01359" w:rsidRPr="00B92196" w:rsidRDefault="00B01359" w:rsidP="00E96D07">
            <w:pPr>
              <w:jc w:val="center"/>
              <w:rPr>
                <w:rFonts w:eastAsia="Calibri"/>
                <w:b/>
                <w:u w:val="single"/>
              </w:rPr>
            </w:pPr>
          </w:p>
          <w:p w14:paraId="666EA0BA" w14:textId="77777777" w:rsidR="00B01359" w:rsidRPr="00FF65F6" w:rsidRDefault="00B01359" w:rsidP="00E96D07">
            <w:pPr>
              <w:jc w:val="center"/>
              <w:rPr>
                <w:rFonts w:eastAsia="Calibri"/>
                <w:b/>
                <w:u w:val="single"/>
              </w:rPr>
            </w:pPr>
          </w:p>
        </w:tc>
        <w:tc>
          <w:tcPr>
            <w:tcW w:w="2977" w:type="dxa"/>
          </w:tcPr>
          <w:p w14:paraId="6262C9E5" w14:textId="77777777" w:rsidR="00C270F8" w:rsidRPr="00C270F8" w:rsidRDefault="00C270F8" w:rsidP="00C270F8">
            <w:pPr>
              <w:suppressAutoHyphens w:val="0"/>
              <w:ind w:right="72"/>
              <w:jc w:val="both"/>
              <w:rPr>
                <w:rFonts w:ascii="Garamond" w:eastAsia="Garamond" w:hAnsi="Garamond" w:cs="Garamond"/>
              </w:rPr>
            </w:pPr>
            <w:r w:rsidRPr="00C270F8">
              <w:rPr>
                <w:rFonts w:ascii="Garamond" w:eastAsia="Garamond" w:hAnsi="Garamond" w:cs="Garamond"/>
              </w:rPr>
              <w:t>Riconoscere nella musica il potere comunicativo in quanto linguaggio universale.</w:t>
            </w:r>
          </w:p>
          <w:p w14:paraId="02E83E92" w14:textId="77777777" w:rsidR="00C270F8" w:rsidRPr="00C270F8" w:rsidRDefault="00C270F8" w:rsidP="00C270F8">
            <w:pPr>
              <w:suppressAutoHyphens w:val="0"/>
              <w:ind w:right="72"/>
              <w:jc w:val="both"/>
              <w:rPr>
                <w:rFonts w:ascii="Garamond" w:eastAsia="Garamond" w:hAnsi="Garamond" w:cs="Garamond"/>
              </w:rPr>
            </w:pPr>
          </w:p>
          <w:p w14:paraId="334233F0" w14:textId="77777777" w:rsidR="007219D7" w:rsidRPr="007219D7" w:rsidRDefault="007219D7" w:rsidP="007219D7">
            <w:pPr>
              <w:suppressAutoHyphens w:val="0"/>
              <w:ind w:right="72"/>
              <w:jc w:val="both"/>
              <w:rPr>
                <w:rFonts w:ascii="Garamond" w:eastAsia="Garamond" w:hAnsi="Garamond" w:cs="Garamond"/>
              </w:rPr>
            </w:pPr>
            <w:r w:rsidRPr="007219D7">
              <w:rPr>
                <w:rFonts w:ascii="Garamond" w:eastAsia="Garamond" w:hAnsi="Garamond" w:cs="Garamond"/>
              </w:rPr>
              <w:t>Conoscere ed eseguire principali brani della tradizione culturale nazionale e locale.</w:t>
            </w:r>
          </w:p>
          <w:p w14:paraId="0DCF496B" w14:textId="77777777" w:rsidR="007219D7" w:rsidRPr="007219D7" w:rsidRDefault="007219D7" w:rsidP="007219D7">
            <w:pPr>
              <w:suppressAutoHyphens w:val="0"/>
              <w:ind w:right="72"/>
              <w:jc w:val="both"/>
              <w:rPr>
                <w:rFonts w:ascii="Garamond" w:eastAsia="Garamond" w:hAnsi="Garamond" w:cs="Garamond"/>
              </w:rPr>
            </w:pPr>
          </w:p>
          <w:p w14:paraId="64404F6E" w14:textId="77777777" w:rsidR="007219D7" w:rsidRPr="00206971" w:rsidRDefault="007219D7" w:rsidP="007219D7">
            <w:pPr>
              <w:suppressAutoHyphens w:val="0"/>
              <w:contextualSpacing/>
              <w:jc w:val="both"/>
              <w:rPr>
                <w:rFonts w:ascii="Garamond" w:hAnsi="Garamond"/>
                <w:lang w:eastAsia="en-US" w:bidi="en-US"/>
              </w:rPr>
            </w:pPr>
            <w:r w:rsidRPr="00206971">
              <w:rPr>
                <w:rFonts w:ascii="Garamond" w:hAnsi="Garamond"/>
                <w:lang w:eastAsia="en-US" w:bidi="en-US"/>
              </w:rPr>
              <w:t>Conoscere il valore di alcune ricorrenze a carattere nazionali e internazionali e l’importanza di ricordarle.</w:t>
            </w:r>
          </w:p>
          <w:p w14:paraId="12342CB2" w14:textId="77777777" w:rsidR="007219D7" w:rsidRPr="00206971" w:rsidRDefault="007219D7" w:rsidP="007219D7">
            <w:pPr>
              <w:suppressAutoHyphens w:val="0"/>
              <w:contextualSpacing/>
              <w:jc w:val="both"/>
              <w:rPr>
                <w:rFonts w:ascii="Garamond" w:hAnsi="Garamond"/>
                <w:lang w:eastAsia="en-US" w:bidi="en-US"/>
              </w:rPr>
            </w:pPr>
          </w:p>
          <w:p w14:paraId="76A35432" w14:textId="77777777" w:rsidR="007219D7" w:rsidRPr="007219D7" w:rsidRDefault="007219D7" w:rsidP="007219D7">
            <w:pPr>
              <w:suppressAutoHyphens w:val="0"/>
              <w:contextualSpacing/>
              <w:jc w:val="both"/>
              <w:rPr>
                <w:rFonts w:ascii="Garamond" w:hAnsi="Garamond"/>
                <w:lang w:val="en-US" w:eastAsia="en-US" w:bidi="en-US"/>
              </w:rPr>
            </w:pPr>
            <w:proofErr w:type="spellStart"/>
            <w:r w:rsidRPr="007219D7">
              <w:rPr>
                <w:rFonts w:ascii="Garamond" w:hAnsi="Garamond"/>
                <w:lang w:val="en-US" w:eastAsia="en-US" w:bidi="en-US"/>
              </w:rPr>
              <w:t>Conoscere</w:t>
            </w:r>
            <w:proofErr w:type="spellEnd"/>
            <w:r w:rsidRPr="007219D7">
              <w:rPr>
                <w:rFonts w:ascii="Garamond" w:hAnsi="Garamond"/>
                <w:lang w:val="en-US" w:eastAsia="en-US" w:bidi="en-US"/>
              </w:rPr>
              <w:t xml:space="preserve"> </w:t>
            </w:r>
            <w:proofErr w:type="spellStart"/>
            <w:r w:rsidRPr="007219D7">
              <w:rPr>
                <w:rFonts w:ascii="Garamond" w:hAnsi="Garamond"/>
                <w:lang w:val="en-US" w:eastAsia="en-US" w:bidi="en-US"/>
              </w:rPr>
              <w:t>alcuni</w:t>
            </w:r>
            <w:proofErr w:type="spellEnd"/>
            <w:r w:rsidRPr="007219D7">
              <w:rPr>
                <w:rFonts w:ascii="Garamond" w:hAnsi="Garamond"/>
                <w:lang w:val="en-US" w:eastAsia="en-US" w:bidi="en-US"/>
              </w:rPr>
              <w:t xml:space="preserve"> </w:t>
            </w:r>
            <w:proofErr w:type="spellStart"/>
            <w:r w:rsidRPr="007219D7">
              <w:rPr>
                <w:rFonts w:ascii="Garamond" w:hAnsi="Garamond"/>
                <w:lang w:val="en-US" w:eastAsia="en-US" w:bidi="en-US"/>
              </w:rPr>
              <w:t>obiettivi</w:t>
            </w:r>
            <w:proofErr w:type="spellEnd"/>
            <w:r w:rsidRPr="007219D7">
              <w:rPr>
                <w:rFonts w:ascii="Garamond" w:hAnsi="Garamond"/>
                <w:lang w:val="en-US" w:eastAsia="en-US" w:bidi="en-US"/>
              </w:rPr>
              <w:t xml:space="preserve"> </w:t>
            </w:r>
            <w:proofErr w:type="spellStart"/>
            <w:r w:rsidRPr="007219D7">
              <w:rPr>
                <w:rFonts w:ascii="Garamond" w:hAnsi="Garamond"/>
                <w:lang w:val="en-US" w:eastAsia="en-US" w:bidi="en-US"/>
              </w:rPr>
              <w:t>dell’Agenda</w:t>
            </w:r>
            <w:proofErr w:type="spellEnd"/>
            <w:r w:rsidRPr="007219D7">
              <w:rPr>
                <w:rFonts w:ascii="Garamond" w:hAnsi="Garamond"/>
                <w:lang w:val="en-US" w:eastAsia="en-US" w:bidi="en-US"/>
              </w:rPr>
              <w:t xml:space="preserve"> 2030 </w:t>
            </w:r>
          </w:p>
          <w:p w14:paraId="666EA0BB" w14:textId="77777777" w:rsidR="00B01359" w:rsidRDefault="00B01359" w:rsidP="00E96D07">
            <w:pPr>
              <w:widowControl w:val="0"/>
              <w:shd w:val="clear" w:color="auto" w:fill="FFFFFF" w:themeFill="background1"/>
              <w:jc w:val="both"/>
              <w:rPr>
                <w:b/>
              </w:rPr>
            </w:pPr>
          </w:p>
        </w:tc>
        <w:tc>
          <w:tcPr>
            <w:tcW w:w="2693" w:type="dxa"/>
          </w:tcPr>
          <w:p w14:paraId="363F273F" w14:textId="77777777" w:rsidR="00205123" w:rsidRPr="00205123" w:rsidRDefault="00205123" w:rsidP="00205123">
            <w:pPr>
              <w:suppressAutoHyphens w:val="0"/>
              <w:ind w:right="72"/>
              <w:jc w:val="both"/>
              <w:rPr>
                <w:rFonts w:ascii="Garamond" w:eastAsia="Garamond" w:hAnsi="Garamond" w:cs="Garamond"/>
              </w:rPr>
            </w:pPr>
            <w:r w:rsidRPr="00205123">
              <w:rPr>
                <w:rFonts w:ascii="Garamond" w:eastAsia="Garamond" w:hAnsi="Garamond" w:cs="Garamond"/>
              </w:rPr>
              <w:t>La musica come elemento costitutivo della cultura di un popolo: ritmi dal mondo.</w:t>
            </w:r>
          </w:p>
          <w:p w14:paraId="2FD172F4" w14:textId="77777777" w:rsidR="00205123" w:rsidRPr="00205123" w:rsidRDefault="00205123" w:rsidP="00205123">
            <w:pPr>
              <w:suppressAutoHyphens w:val="0"/>
              <w:ind w:right="72"/>
              <w:jc w:val="both"/>
              <w:rPr>
                <w:rFonts w:ascii="Garamond" w:eastAsia="Garamond" w:hAnsi="Garamond" w:cs="Garamond"/>
              </w:rPr>
            </w:pPr>
            <w:r w:rsidRPr="00205123">
              <w:rPr>
                <w:rFonts w:ascii="Garamond" w:eastAsia="Garamond" w:hAnsi="Garamond" w:cs="Garamond"/>
              </w:rPr>
              <w:t>Brani musicali per trasmettere ideali, valori e sentimenti e/o legati alle festività e alle ricorrenze.</w:t>
            </w:r>
          </w:p>
          <w:p w14:paraId="1133D708" w14:textId="77777777" w:rsidR="00205123" w:rsidRPr="00205123" w:rsidRDefault="00205123" w:rsidP="00205123">
            <w:pPr>
              <w:suppressAutoHyphens w:val="0"/>
              <w:ind w:right="72"/>
              <w:jc w:val="both"/>
              <w:rPr>
                <w:rFonts w:ascii="Garamond" w:eastAsia="Garamond" w:hAnsi="Garamond" w:cs="Garamond"/>
              </w:rPr>
            </w:pPr>
          </w:p>
          <w:p w14:paraId="0CCCFFF6" w14:textId="77777777" w:rsidR="00205123" w:rsidRPr="00205123" w:rsidRDefault="00205123" w:rsidP="00205123">
            <w:pPr>
              <w:suppressAutoHyphens w:val="0"/>
              <w:ind w:right="72"/>
              <w:jc w:val="both"/>
              <w:rPr>
                <w:rFonts w:ascii="Garamond" w:eastAsia="Garamond" w:hAnsi="Garamond" w:cs="Garamond"/>
              </w:rPr>
            </w:pPr>
            <w:r w:rsidRPr="00205123">
              <w:rPr>
                <w:rFonts w:ascii="Garamond" w:eastAsia="Garamond" w:hAnsi="Garamond" w:cs="Garamond"/>
              </w:rPr>
              <w:t>Cantilene e filastrocche locali e nazionali.</w:t>
            </w:r>
          </w:p>
          <w:p w14:paraId="2F8440BB" w14:textId="77777777" w:rsidR="00205123" w:rsidRPr="00205123" w:rsidRDefault="00205123" w:rsidP="00205123">
            <w:pPr>
              <w:suppressAutoHyphens w:val="0"/>
              <w:ind w:right="72"/>
              <w:jc w:val="both"/>
              <w:rPr>
                <w:rFonts w:ascii="Garamond" w:eastAsia="Garamond" w:hAnsi="Garamond" w:cs="Garamond"/>
              </w:rPr>
            </w:pPr>
            <w:r w:rsidRPr="00205123">
              <w:rPr>
                <w:rFonts w:ascii="Garamond" w:eastAsia="Garamond" w:hAnsi="Garamond" w:cs="Garamond"/>
              </w:rPr>
              <w:t>L’Inno di Mameli.</w:t>
            </w:r>
          </w:p>
          <w:p w14:paraId="7FB420E5" w14:textId="77777777" w:rsidR="00205123" w:rsidRPr="00205123" w:rsidRDefault="00205123" w:rsidP="00205123">
            <w:pPr>
              <w:suppressAutoHyphens w:val="0"/>
              <w:ind w:right="72"/>
              <w:jc w:val="both"/>
              <w:rPr>
                <w:rFonts w:ascii="Garamond" w:eastAsia="Garamond" w:hAnsi="Garamond" w:cs="Garamond"/>
              </w:rPr>
            </w:pPr>
          </w:p>
          <w:p w14:paraId="3C5EDEAA" w14:textId="77777777" w:rsidR="00205123" w:rsidRPr="00205123" w:rsidRDefault="00205123" w:rsidP="00205123">
            <w:pPr>
              <w:suppressAutoHyphens w:val="0"/>
              <w:ind w:right="72"/>
              <w:jc w:val="both"/>
              <w:rPr>
                <w:rFonts w:ascii="Garamond" w:eastAsia="Garamond" w:hAnsi="Garamond" w:cs="Garamond"/>
              </w:rPr>
            </w:pPr>
            <w:r w:rsidRPr="00205123">
              <w:rPr>
                <w:rFonts w:ascii="Garamond" w:eastAsia="Garamond" w:hAnsi="Garamond" w:cs="Garamond"/>
              </w:rPr>
              <w:t>Giornate Speciali</w:t>
            </w:r>
          </w:p>
          <w:p w14:paraId="1E90E1C6" w14:textId="77777777" w:rsidR="00205123" w:rsidRPr="00205123" w:rsidRDefault="00205123" w:rsidP="00205123">
            <w:pPr>
              <w:suppressAutoHyphens w:val="0"/>
              <w:ind w:right="72"/>
              <w:jc w:val="both"/>
              <w:rPr>
                <w:rFonts w:ascii="Garamond" w:eastAsia="Garamond" w:hAnsi="Garamond" w:cs="Garamond"/>
              </w:rPr>
            </w:pPr>
          </w:p>
          <w:p w14:paraId="7E51031B" w14:textId="77777777" w:rsidR="00205123" w:rsidRPr="00205123" w:rsidRDefault="00205123" w:rsidP="00205123">
            <w:pPr>
              <w:suppressAutoHyphens w:val="0"/>
              <w:ind w:right="72"/>
              <w:jc w:val="both"/>
              <w:rPr>
                <w:rFonts w:ascii="Garamond" w:eastAsia="Garamond" w:hAnsi="Garamond" w:cs="Garamond"/>
              </w:rPr>
            </w:pPr>
            <w:r w:rsidRPr="00205123">
              <w:rPr>
                <w:rFonts w:ascii="Garamond" w:eastAsia="Garamond" w:hAnsi="Garamond" w:cs="Garamond"/>
              </w:rPr>
              <w:t>Agenda 2030</w:t>
            </w:r>
          </w:p>
          <w:p w14:paraId="666EA0BC" w14:textId="77777777" w:rsidR="00B01359" w:rsidRPr="00FF65F6" w:rsidRDefault="00B01359" w:rsidP="00E96D07">
            <w:pPr>
              <w:jc w:val="both"/>
              <w:rPr>
                <w:rFonts w:eastAsia="Calibri"/>
                <w:sz w:val="20"/>
                <w:szCs w:val="20"/>
              </w:rPr>
            </w:pPr>
          </w:p>
        </w:tc>
        <w:tc>
          <w:tcPr>
            <w:tcW w:w="3544" w:type="dxa"/>
          </w:tcPr>
          <w:p w14:paraId="4927D00B" w14:textId="7AEE3583" w:rsidR="00EF15A8" w:rsidRPr="00EF15A8" w:rsidRDefault="00EF15A8" w:rsidP="00EF15A8">
            <w:pPr>
              <w:shd w:val="clear" w:color="auto" w:fill="FFFFFF" w:themeFill="background1"/>
              <w:jc w:val="both"/>
              <w:rPr>
                <w:rFonts w:eastAsia="Calibri"/>
                <w:sz w:val="20"/>
                <w:szCs w:val="20"/>
              </w:rPr>
            </w:pPr>
            <w:r w:rsidRPr="00EF15A8">
              <w:rPr>
                <w:rFonts w:ascii="Garamond" w:hAnsi="Garamond"/>
                <w:lang w:eastAsia="en-US"/>
              </w:rPr>
              <w:t xml:space="preserve">È consapevole dei principi di solidarietà, uguaglianza e rispetto della diversità che sorreggono la convivenza civile e favoriscono la costruzione di un futuro equo e sostenibile. </w:t>
            </w:r>
          </w:p>
          <w:p w14:paraId="1765026D" w14:textId="77777777" w:rsidR="00EF15A8" w:rsidRPr="00EF15A8" w:rsidRDefault="00EF15A8" w:rsidP="00EF15A8">
            <w:pPr>
              <w:tabs>
                <w:tab w:val="left" w:pos="1520"/>
              </w:tabs>
              <w:suppressAutoHyphens w:val="0"/>
              <w:spacing w:after="160" w:line="259" w:lineRule="auto"/>
              <w:contextualSpacing/>
              <w:jc w:val="both"/>
              <w:rPr>
                <w:rFonts w:ascii="Garamond" w:hAnsi="Garamond"/>
                <w:lang w:eastAsia="en-US"/>
              </w:rPr>
            </w:pPr>
            <w:r w:rsidRPr="00EF15A8">
              <w:rPr>
                <w:rFonts w:ascii="Garamond" w:hAnsi="Garamond"/>
                <w:lang w:eastAsia="en-US"/>
              </w:rPr>
              <w:t xml:space="preserve">È in grado di partecipare a scambi comunicativi rispettando il turno e formulando messaggi chiari e pertinenti </w:t>
            </w:r>
          </w:p>
          <w:p w14:paraId="666EA0BF" w14:textId="77777777" w:rsidR="00B01359" w:rsidRDefault="00B01359" w:rsidP="00E96D07">
            <w:pPr>
              <w:widowControl w:val="0"/>
              <w:shd w:val="clear" w:color="auto" w:fill="FFFFFF" w:themeFill="background1"/>
              <w:jc w:val="both"/>
              <w:rPr>
                <w:rFonts w:eastAsia="Calibri"/>
                <w:sz w:val="20"/>
                <w:szCs w:val="20"/>
              </w:rPr>
            </w:pPr>
          </w:p>
          <w:p w14:paraId="666EA0C0" w14:textId="77777777" w:rsidR="00B01359" w:rsidRDefault="00B01359" w:rsidP="00E96D07">
            <w:pPr>
              <w:widowControl w:val="0"/>
              <w:shd w:val="clear" w:color="auto" w:fill="FFFFFF" w:themeFill="background1"/>
              <w:jc w:val="both"/>
              <w:rPr>
                <w:rFonts w:eastAsia="Calibri"/>
                <w:sz w:val="20"/>
                <w:szCs w:val="20"/>
              </w:rPr>
            </w:pPr>
          </w:p>
          <w:p w14:paraId="666EA0C1" w14:textId="77777777" w:rsidR="00B01359" w:rsidRDefault="00B01359" w:rsidP="00E96D07">
            <w:pPr>
              <w:widowControl w:val="0"/>
              <w:shd w:val="clear" w:color="auto" w:fill="FFFFFF" w:themeFill="background1"/>
              <w:jc w:val="both"/>
              <w:rPr>
                <w:rFonts w:eastAsia="Calibri"/>
                <w:sz w:val="20"/>
                <w:szCs w:val="20"/>
              </w:rPr>
            </w:pPr>
          </w:p>
          <w:p w14:paraId="666EA0C2" w14:textId="77777777" w:rsidR="00B01359" w:rsidRDefault="00B01359" w:rsidP="00E96D07">
            <w:pPr>
              <w:widowControl w:val="0"/>
              <w:shd w:val="clear" w:color="auto" w:fill="FFFFFF" w:themeFill="background1"/>
              <w:jc w:val="both"/>
              <w:rPr>
                <w:rFonts w:eastAsia="Calibri"/>
                <w:sz w:val="20"/>
                <w:szCs w:val="20"/>
              </w:rPr>
            </w:pPr>
          </w:p>
          <w:p w14:paraId="666EA0C3" w14:textId="77777777" w:rsidR="00B01359" w:rsidRDefault="00B01359" w:rsidP="00E96D07">
            <w:pPr>
              <w:widowControl w:val="0"/>
              <w:shd w:val="clear" w:color="auto" w:fill="FFFFFF" w:themeFill="background1"/>
              <w:jc w:val="both"/>
              <w:rPr>
                <w:rFonts w:eastAsia="Calibri"/>
                <w:sz w:val="20"/>
                <w:szCs w:val="20"/>
              </w:rPr>
            </w:pPr>
          </w:p>
          <w:p w14:paraId="666EA0C4" w14:textId="77777777" w:rsidR="00B01359" w:rsidRDefault="00B01359" w:rsidP="00E96D07">
            <w:pPr>
              <w:widowControl w:val="0"/>
              <w:shd w:val="clear" w:color="auto" w:fill="FFFFFF" w:themeFill="background1"/>
              <w:jc w:val="both"/>
              <w:rPr>
                <w:rFonts w:eastAsia="Calibri"/>
                <w:sz w:val="20"/>
                <w:szCs w:val="20"/>
              </w:rPr>
            </w:pPr>
          </w:p>
          <w:p w14:paraId="666EA0C5" w14:textId="77777777" w:rsidR="00B01359" w:rsidRDefault="00B01359" w:rsidP="00E96D07">
            <w:pPr>
              <w:widowControl w:val="0"/>
              <w:shd w:val="clear" w:color="auto" w:fill="FFFFFF" w:themeFill="background1"/>
              <w:jc w:val="both"/>
              <w:rPr>
                <w:rFonts w:eastAsia="Calibri"/>
                <w:sz w:val="20"/>
                <w:szCs w:val="20"/>
              </w:rPr>
            </w:pPr>
          </w:p>
          <w:p w14:paraId="666EA0C7" w14:textId="77777777" w:rsidR="00B01359" w:rsidRPr="00B8501D" w:rsidRDefault="00B01359" w:rsidP="00E96D07">
            <w:pPr>
              <w:widowControl w:val="0"/>
              <w:shd w:val="clear" w:color="auto" w:fill="FFFFFF" w:themeFill="background1"/>
              <w:jc w:val="both"/>
              <w:rPr>
                <w:rFonts w:eastAsia="Calibri"/>
                <w:sz w:val="20"/>
                <w:szCs w:val="20"/>
              </w:rPr>
            </w:pPr>
          </w:p>
        </w:tc>
      </w:tr>
      <w:tr w:rsidR="00B01359" w14:paraId="666EA0CD" w14:textId="77777777" w:rsidTr="00E96D07">
        <w:trPr>
          <w:trHeight w:val="132"/>
        </w:trPr>
        <w:tc>
          <w:tcPr>
            <w:tcW w:w="1526" w:type="dxa"/>
            <w:shd w:val="clear" w:color="auto" w:fill="D7C3C3" w:themeFill="accent6" w:themeFillTint="66"/>
          </w:tcPr>
          <w:p w14:paraId="666EA0C9" w14:textId="77777777" w:rsidR="00B01359" w:rsidRPr="00E9257C" w:rsidRDefault="00B01359" w:rsidP="00E96D07">
            <w:pPr>
              <w:jc w:val="center"/>
              <w:rPr>
                <w:b/>
                <w:sz w:val="20"/>
                <w:szCs w:val="20"/>
                <w:u w:val="single"/>
                <w:lang w:eastAsia="en-US"/>
              </w:rPr>
            </w:pPr>
            <w:r w:rsidRPr="00E9257C">
              <w:rPr>
                <w:b/>
                <w:sz w:val="20"/>
                <w:szCs w:val="20"/>
                <w:u w:val="single"/>
                <w:lang w:eastAsia="en-US"/>
              </w:rPr>
              <w:t>DISCIPLINA</w:t>
            </w:r>
          </w:p>
        </w:tc>
        <w:tc>
          <w:tcPr>
            <w:tcW w:w="2977" w:type="dxa"/>
            <w:shd w:val="clear" w:color="auto" w:fill="D7C3C3" w:themeFill="accent6" w:themeFillTint="66"/>
          </w:tcPr>
          <w:p w14:paraId="666EA0CA" w14:textId="77777777" w:rsidR="00B01359" w:rsidRPr="00E9257C" w:rsidRDefault="00B01359" w:rsidP="00E96D07">
            <w:pPr>
              <w:jc w:val="center"/>
              <w:rPr>
                <w:b/>
                <w:sz w:val="20"/>
                <w:szCs w:val="20"/>
                <w:u w:val="single"/>
                <w:lang w:eastAsia="en-US"/>
              </w:rPr>
            </w:pPr>
            <w:r w:rsidRPr="00E9257C">
              <w:rPr>
                <w:b/>
                <w:sz w:val="20"/>
                <w:szCs w:val="20"/>
                <w:u w:val="single"/>
                <w:lang w:eastAsia="en-US"/>
              </w:rPr>
              <w:t>ABILITA’</w:t>
            </w:r>
          </w:p>
        </w:tc>
        <w:tc>
          <w:tcPr>
            <w:tcW w:w="2693" w:type="dxa"/>
            <w:shd w:val="clear" w:color="auto" w:fill="D7C3C3" w:themeFill="accent6" w:themeFillTint="66"/>
          </w:tcPr>
          <w:p w14:paraId="666EA0CB" w14:textId="77777777" w:rsidR="00B01359" w:rsidRPr="00E9257C" w:rsidRDefault="00B01359" w:rsidP="00E96D07">
            <w:pPr>
              <w:jc w:val="center"/>
              <w:rPr>
                <w:b/>
                <w:sz w:val="20"/>
                <w:szCs w:val="20"/>
                <w:u w:val="single"/>
                <w:lang w:eastAsia="en-US"/>
              </w:rPr>
            </w:pPr>
            <w:r w:rsidRPr="00E9257C">
              <w:rPr>
                <w:b/>
                <w:sz w:val="20"/>
                <w:szCs w:val="20"/>
                <w:u w:val="single"/>
                <w:lang w:eastAsia="en-US"/>
              </w:rPr>
              <w:t>CONOSCENZE</w:t>
            </w:r>
          </w:p>
        </w:tc>
        <w:tc>
          <w:tcPr>
            <w:tcW w:w="3544" w:type="dxa"/>
            <w:shd w:val="clear" w:color="auto" w:fill="D7C3C3" w:themeFill="accent6" w:themeFillTint="66"/>
          </w:tcPr>
          <w:p w14:paraId="666EA0CC" w14:textId="77777777" w:rsidR="00B01359" w:rsidRPr="00E9257C" w:rsidRDefault="00B01359" w:rsidP="00E96D07">
            <w:pPr>
              <w:jc w:val="center"/>
              <w:rPr>
                <w:b/>
                <w:sz w:val="20"/>
                <w:szCs w:val="20"/>
                <w:u w:val="single"/>
                <w:lang w:eastAsia="en-US"/>
              </w:rPr>
            </w:pPr>
            <w:r w:rsidRPr="00E9257C">
              <w:rPr>
                <w:b/>
                <w:sz w:val="20"/>
                <w:szCs w:val="20"/>
                <w:u w:val="single"/>
                <w:lang w:eastAsia="en-US"/>
              </w:rPr>
              <w:t>TRAGUARDI/COMPETENZE</w:t>
            </w:r>
          </w:p>
        </w:tc>
      </w:tr>
      <w:tr w:rsidR="00B01359" w14:paraId="666EA0DD" w14:textId="77777777" w:rsidTr="00E96D07">
        <w:trPr>
          <w:trHeight w:val="1724"/>
        </w:trPr>
        <w:tc>
          <w:tcPr>
            <w:tcW w:w="1526" w:type="dxa"/>
            <w:shd w:val="clear" w:color="auto" w:fill="D7C3C3" w:themeFill="accent6" w:themeFillTint="66"/>
          </w:tcPr>
          <w:p w14:paraId="666EA0CE" w14:textId="77777777" w:rsidR="00B01359" w:rsidRDefault="00B01359" w:rsidP="00E96D07">
            <w:pPr>
              <w:jc w:val="center"/>
              <w:rPr>
                <w:rFonts w:eastAsia="Calibri"/>
                <w:b/>
                <w:u w:val="single"/>
              </w:rPr>
            </w:pPr>
          </w:p>
          <w:p w14:paraId="666EA0CF" w14:textId="77777777" w:rsidR="00B01359" w:rsidRDefault="00B01359" w:rsidP="00B01359">
            <w:pPr>
              <w:rPr>
                <w:rFonts w:eastAsia="Calibri"/>
                <w:b/>
                <w:u w:val="single"/>
              </w:rPr>
            </w:pPr>
          </w:p>
          <w:p w14:paraId="666EA0D0" w14:textId="77777777" w:rsidR="00B01359" w:rsidRDefault="00B01359" w:rsidP="00E96D07">
            <w:pPr>
              <w:jc w:val="center"/>
              <w:rPr>
                <w:rFonts w:eastAsia="Calibri"/>
                <w:b/>
                <w:u w:val="single"/>
              </w:rPr>
            </w:pPr>
            <w:r w:rsidRPr="00FE46D3">
              <w:rPr>
                <w:rFonts w:eastAsia="Calibri"/>
                <w:b/>
                <w:u w:val="single"/>
              </w:rPr>
              <w:t>Storia</w:t>
            </w:r>
          </w:p>
          <w:p w14:paraId="666EA0D2" w14:textId="412C969A" w:rsidR="00B01359" w:rsidRPr="003837CF" w:rsidRDefault="00B01359" w:rsidP="003837CF">
            <w:pPr>
              <w:jc w:val="center"/>
              <w:rPr>
                <w:rFonts w:eastAsia="Calibri"/>
                <w:b/>
              </w:rPr>
            </w:pPr>
          </w:p>
        </w:tc>
        <w:tc>
          <w:tcPr>
            <w:tcW w:w="2977" w:type="dxa"/>
          </w:tcPr>
          <w:p w14:paraId="63D4472C" w14:textId="77777777" w:rsidR="00EF4205" w:rsidRPr="00EF4205" w:rsidRDefault="00EF4205" w:rsidP="00EF4205">
            <w:pPr>
              <w:tabs>
                <w:tab w:val="left" w:pos="1520"/>
              </w:tabs>
              <w:suppressAutoHyphens w:val="0"/>
              <w:jc w:val="both"/>
              <w:rPr>
                <w:rFonts w:ascii="Garamond" w:eastAsia="Calibri" w:hAnsi="Garamond" w:cs="Calibri"/>
              </w:rPr>
            </w:pPr>
            <w:r w:rsidRPr="00EF4205">
              <w:rPr>
                <w:rFonts w:ascii="Garamond" w:eastAsia="Calibri" w:hAnsi="Garamond" w:cs="Calibri"/>
              </w:rPr>
              <w:t>Comprendere la necessità di stabilire e rispettare regole condivise all’interno di un gruppo.</w:t>
            </w:r>
          </w:p>
          <w:p w14:paraId="0004FEB6" w14:textId="473F409D" w:rsidR="000F38AD" w:rsidRDefault="000F38AD" w:rsidP="00E96D07">
            <w:pPr>
              <w:widowControl w:val="0"/>
              <w:shd w:val="clear" w:color="auto" w:fill="FFFFFF" w:themeFill="background1"/>
              <w:jc w:val="both"/>
              <w:rPr>
                <w:rFonts w:ascii="Garamond" w:eastAsia="Calibri" w:hAnsi="Garamond" w:cs="Calibri"/>
              </w:rPr>
            </w:pPr>
            <w:r w:rsidRPr="000F38AD">
              <w:rPr>
                <w:rFonts w:ascii="Garamond" w:eastAsia="Calibri" w:hAnsi="Garamond" w:cs="Calibri"/>
              </w:rPr>
              <w:t>Conoscere i concetti di diritto/dovere, libertà, responsabilità, cooperazione</w:t>
            </w:r>
            <w:r w:rsidR="007D5D67">
              <w:rPr>
                <w:rFonts w:ascii="Garamond" w:eastAsia="Calibri" w:hAnsi="Garamond" w:cs="Calibri"/>
              </w:rPr>
              <w:t>.</w:t>
            </w:r>
          </w:p>
          <w:p w14:paraId="42D328EC" w14:textId="77777777" w:rsidR="007D5D67" w:rsidRDefault="007D5D67" w:rsidP="00E96D07">
            <w:pPr>
              <w:widowControl w:val="0"/>
              <w:shd w:val="clear" w:color="auto" w:fill="FFFFFF" w:themeFill="background1"/>
              <w:jc w:val="both"/>
              <w:rPr>
                <w:rFonts w:eastAsia="Calibri"/>
                <w:sz w:val="20"/>
                <w:szCs w:val="20"/>
              </w:rPr>
            </w:pPr>
          </w:p>
          <w:p w14:paraId="03A87DD4" w14:textId="77777777" w:rsidR="007D5D67" w:rsidRPr="00B44B5A" w:rsidRDefault="007D5D67" w:rsidP="007D5D67">
            <w:pPr>
              <w:tabs>
                <w:tab w:val="left" w:pos="1520"/>
              </w:tabs>
              <w:suppressAutoHyphens w:val="0"/>
              <w:jc w:val="both"/>
              <w:rPr>
                <w:rFonts w:ascii="Garamond" w:eastAsia="Calibri" w:hAnsi="Garamond" w:cs="Calibri"/>
              </w:rPr>
            </w:pPr>
            <w:r w:rsidRPr="00B44B5A">
              <w:rPr>
                <w:rFonts w:ascii="Garamond" w:eastAsia="Calibri" w:hAnsi="Garamond" w:cs="Calibri"/>
              </w:rPr>
              <w:t>Favorire il confronto fra le diversità individuali, intese come fonte di arricchimento reciproco.</w:t>
            </w:r>
          </w:p>
          <w:p w14:paraId="71EFEC6E" w14:textId="77777777" w:rsidR="007D5D67" w:rsidRPr="00B44B5A" w:rsidRDefault="007D5D67" w:rsidP="007D5D67">
            <w:pPr>
              <w:tabs>
                <w:tab w:val="left" w:pos="1520"/>
              </w:tabs>
              <w:suppressAutoHyphens w:val="0"/>
              <w:jc w:val="both"/>
              <w:rPr>
                <w:rFonts w:ascii="Garamond" w:eastAsia="Calibri" w:hAnsi="Garamond" w:cs="Calibri"/>
              </w:rPr>
            </w:pPr>
          </w:p>
          <w:p w14:paraId="1C4E1D91" w14:textId="77777777" w:rsidR="007D5D67" w:rsidRPr="00B44B5A" w:rsidRDefault="007D5D67" w:rsidP="007D5D67">
            <w:pPr>
              <w:suppressAutoHyphens w:val="0"/>
              <w:spacing w:after="160" w:line="259" w:lineRule="auto"/>
              <w:rPr>
                <w:rFonts w:ascii="Garamond" w:eastAsia="Calibri" w:hAnsi="Garamond" w:cs="Calibri"/>
              </w:rPr>
            </w:pPr>
            <w:r w:rsidRPr="00B44B5A">
              <w:rPr>
                <w:rFonts w:ascii="Garamond" w:eastAsia="Calibri" w:hAnsi="Garamond" w:cs="Calibri"/>
              </w:rPr>
              <w:t>Comprendere problemi interculturali e di convivenza civile relativi all’ età, al sesso, alla disabilità, alla razza o altro-</w:t>
            </w:r>
          </w:p>
          <w:p w14:paraId="7BD102D6" w14:textId="77777777" w:rsidR="007D5D67" w:rsidRDefault="007D5D67" w:rsidP="007D5D67">
            <w:pPr>
              <w:suppressAutoHyphens w:val="0"/>
              <w:spacing w:after="160" w:line="259" w:lineRule="auto"/>
              <w:rPr>
                <w:rFonts w:ascii="Garamond" w:eastAsia="Calibri" w:hAnsi="Garamond" w:cs="Calibri"/>
              </w:rPr>
            </w:pPr>
            <w:r w:rsidRPr="00B44B5A">
              <w:rPr>
                <w:rFonts w:ascii="Garamond" w:eastAsia="Calibri" w:hAnsi="Garamond" w:cs="Calibri"/>
              </w:rPr>
              <w:t>Conoscere il fenomeno del bullismo e i comportamenti per contrastarlo</w:t>
            </w:r>
          </w:p>
          <w:p w14:paraId="78F3C56C" w14:textId="77777777" w:rsidR="004B02FF" w:rsidRPr="004B02FF" w:rsidRDefault="004B02FF" w:rsidP="004B02FF">
            <w:pPr>
              <w:tabs>
                <w:tab w:val="left" w:pos="1520"/>
              </w:tabs>
              <w:suppressAutoHyphens w:val="0"/>
              <w:jc w:val="both"/>
              <w:rPr>
                <w:rFonts w:ascii="Garamond" w:eastAsia="Calibri" w:hAnsi="Garamond" w:cs="Calibri"/>
              </w:rPr>
            </w:pPr>
            <w:r w:rsidRPr="00206971">
              <w:rPr>
                <w:rFonts w:ascii="Garamond" w:hAnsi="Garamond"/>
                <w:lang w:eastAsia="en-US" w:bidi="en-US"/>
              </w:rPr>
              <w:t>Conoscere il valore di alcune ricorrenze a carattere nazionali e internazionali e l’importanza di ricordarle.</w:t>
            </w:r>
          </w:p>
          <w:p w14:paraId="3AE9C8FB" w14:textId="77777777" w:rsidR="004B02FF" w:rsidRPr="00206971" w:rsidRDefault="004B02FF" w:rsidP="004B02FF">
            <w:pPr>
              <w:suppressAutoHyphens w:val="0"/>
              <w:contextualSpacing/>
              <w:jc w:val="both"/>
              <w:rPr>
                <w:rFonts w:ascii="Garamond" w:hAnsi="Garamond"/>
                <w:lang w:eastAsia="en-US" w:bidi="en-US"/>
              </w:rPr>
            </w:pPr>
          </w:p>
          <w:p w14:paraId="35D00BB1" w14:textId="77777777" w:rsidR="004B02FF" w:rsidRPr="004B02FF" w:rsidRDefault="004B02FF" w:rsidP="004B02FF">
            <w:pPr>
              <w:suppressAutoHyphens w:val="0"/>
              <w:contextualSpacing/>
              <w:jc w:val="both"/>
              <w:rPr>
                <w:rFonts w:ascii="Garamond" w:hAnsi="Garamond"/>
                <w:lang w:val="en-US" w:eastAsia="en-US" w:bidi="en-US"/>
              </w:rPr>
            </w:pPr>
            <w:proofErr w:type="spellStart"/>
            <w:r w:rsidRPr="004B02FF">
              <w:rPr>
                <w:rFonts w:ascii="Garamond" w:hAnsi="Garamond"/>
                <w:lang w:val="en-US" w:eastAsia="en-US" w:bidi="en-US"/>
              </w:rPr>
              <w:t>Conoscere</w:t>
            </w:r>
            <w:proofErr w:type="spellEnd"/>
            <w:r w:rsidRPr="004B02FF">
              <w:rPr>
                <w:rFonts w:ascii="Garamond" w:hAnsi="Garamond"/>
                <w:lang w:val="en-US" w:eastAsia="en-US" w:bidi="en-US"/>
              </w:rPr>
              <w:t xml:space="preserve"> </w:t>
            </w:r>
            <w:proofErr w:type="spellStart"/>
            <w:r w:rsidRPr="004B02FF">
              <w:rPr>
                <w:rFonts w:ascii="Garamond" w:hAnsi="Garamond"/>
                <w:lang w:val="en-US" w:eastAsia="en-US" w:bidi="en-US"/>
              </w:rPr>
              <w:t>alcuni</w:t>
            </w:r>
            <w:proofErr w:type="spellEnd"/>
            <w:r w:rsidRPr="004B02FF">
              <w:rPr>
                <w:rFonts w:ascii="Garamond" w:hAnsi="Garamond"/>
                <w:lang w:val="en-US" w:eastAsia="en-US" w:bidi="en-US"/>
              </w:rPr>
              <w:t xml:space="preserve"> </w:t>
            </w:r>
            <w:proofErr w:type="spellStart"/>
            <w:r w:rsidRPr="004B02FF">
              <w:rPr>
                <w:rFonts w:ascii="Garamond" w:hAnsi="Garamond"/>
                <w:lang w:val="en-US" w:eastAsia="en-US" w:bidi="en-US"/>
              </w:rPr>
              <w:t>obiettivi</w:t>
            </w:r>
            <w:proofErr w:type="spellEnd"/>
            <w:r w:rsidRPr="004B02FF">
              <w:rPr>
                <w:rFonts w:ascii="Garamond" w:hAnsi="Garamond"/>
                <w:lang w:val="en-US" w:eastAsia="en-US" w:bidi="en-US"/>
              </w:rPr>
              <w:t xml:space="preserve"> </w:t>
            </w:r>
            <w:proofErr w:type="spellStart"/>
            <w:r w:rsidRPr="004B02FF">
              <w:rPr>
                <w:rFonts w:ascii="Garamond" w:hAnsi="Garamond"/>
                <w:lang w:val="en-US" w:eastAsia="en-US" w:bidi="en-US"/>
              </w:rPr>
              <w:t>dell’Agenda</w:t>
            </w:r>
            <w:proofErr w:type="spellEnd"/>
            <w:r w:rsidRPr="004B02FF">
              <w:rPr>
                <w:rFonts w:ascii="Garamond" w:hAnsi="Garamond"/>
                <w:lang w:val="en-US" w:eastAsia="en-US" w:bidi="en-US"/>
              </w:rPr>
              <w:t xml:space="preserve"> 2030 </w:t>
            </w:r>
          </w:p>
          <w:p w14:paraId="0A841CA9" w14:textId="77777777" w:rsidR="004B02FF" w:rsidRPr="00B44B5A" w:rsidRDefault="004B02FF" w:rsidP="007D5D67">
            <w:pPr>
              <w:suppressAutoHyphens w:val="0"/>
              <w:spacing w:after="160" w:line="259" w:lineRule="auto"/>
              <w:rPr>
                <w:rFonts w:ascii="Garamond" w:eastAsia="Calibri" w:hAnsi="Garamond" w:cs="Calibri"/>
              </w:rPr>
            </w:pPr>
          </w:p>
          <w:p w14:paraId="666EA0D5" w14:textId="77777777" w:rsidR="00B01359" w:rsidRDefault="00B01359" w:rsidP="00E96D07">
            <w:pPr>
              <w:widowControl w:val="0"/>
              <w:shd w:val="clear" w:color="auto" w:fill="FFFFFF" w:themeFill="background1"/>
              <w:jc w:val="both"/>
              <w:rPr>
                <w:rFonts w:eastAsia="Calibri"/>
                <w:sz w:val="20"/>
                <w:szCs w:val="20"/>
              </w:rPr>
            </w:pPr>
          </w:p>
          <w:p w14:paraId="666EA0D6" w14:textId="77777777" w:rsidR="00B01359" w:rsidRDefault="00B01359" w:rsidP="00E96D07">
            <w:pPr>
              <w:widowControl w:val="0"/>
              <w:shd w:val="clear" w:color="auto" w:fill="FFFFFF" w:themeFill="background1"/>
              <w:jc w:val="both"/>
              <w:rPr>
                <w:rFonts w:eastAsia="Calibri"/>
                <w:sz w:val="20"/>
                <w:szCs w:val="20"/>
              </w:rPr>
            </w:pPr>
          </w:p>
          <w:p w14:paraId="666EA0D7" w14:textId="77777777" w:rsidR="00B01359" w:rsidRDefault="00B01359" w:rsidP="00E96D07">
            <w:pPr>
              <w:widowControl w:val="0"/>
              <w:shd w:val="clear" w:color="auto" w:fill="FFFFFF" w:themeFill="background1"/>
              <w:jc w:val="both"/>
              <w:rPr>
                <w:rFonts w:eastAsia="Calibri"/>
                <w:sz w:val="20"/>
                <w:szCs w:val="20"/>
              </w:rPr>
            </w:pPr>
          </w:p>
          <w:p w14:paraId="666EA0D8" w14:textId="77777777" w:rsidR="00B01359" w:rsidRDefault="00B01359" w:rsidP="00E96D07">
            <w:pPr>
              <w:widowControl w:val="0"/>
              <w:shd w:val="clear" w:color="auto" w:fill="FFFFFF" w:themeFill="background1"/>
              <w:jc w:val="both"/>
              <w:rPr>
                <w:rFonts w:eastAsia="Calibri"/>
                <w:sz w:val="20"/>
                <w:szCs w:val="20"/>
              </w:rPr>
            </w:pPr>
          </w:p>
          <w:p w14:paraId="666EA0D9" w14:textId="77777777" w:rsidR="00B01359" w:rsidRDefault="00B01359" w:rsidP="00E96D07">
            <w:pPr>
              <w:widowControl w:val="0"/>
              <w:shd w:val="clear" w:color="auto" w:fill="FFFFFF" w:themeFill="background1"/>
              <w:jc w:val="both"/>
              <w:rPr>
                <w:rFonts w:eastAsia="Calibri"/>
                <w:sz w:val="20"/>
                <w:szCs w:val="20"/>
              </w:rPr>
            </w:pPr>
          </w:p>
          <w:p w14:paraId="666EA0DA" w14:textId="77777777" w:rsidR="00B01359" w:rsidRPr="00FE46D3" w:rsidRDefault="00B01359" w:rsidP="00E96D07">
            <w:pPr>
              <w:widowControl w:val="0"/>
              <w:shd w:val="clear" w:color="auto" w:fill="FFFFFF" w:themeFill="background1"/>
              <w:jc w:val="both"/>
              <w:rPr>
                <w:rFonts w:eastAsia="Calibri"/>
                <w:sz w:val="20"/>
                <w:szCs w:val="20"/>
              </w:rPr>
            </w:pPr>
          </w:p>
        </w:tc>
        <w:tc>
          <w:tcPr>
            <w:tcW w:w="2693" w:type="dxa"/>
          </w:tcPr>
          <w:p w14:paraId="36E66DCB" w14:textId="77777777" w:rsidR="00D22B27" w:rsidRPr="00D22B27" w:rsidRDefault="00D22B27" w:rsidP="00D22B27">
            <w:pPr>
              <w:tabs>
                <w:tab w:val="left" w:pos="1520"/>
              </w:tabs>
              <w:suppressAutoHyphens w:val="0"/>
              <w:jc w:val="both"/>
              <w:rPr>
                <w:rFonts w:ascii="Garamond" w:hAnsi="Garamond"/>
                <w:lang w:eastAsia="en-US"/>
              </w:rPr>
            </w:pPr>
            <w:r w:rsidRPr="00D22B27">
              <w:rPr>
                <w:rFonts w:ascii="Garamond" w:hAnsi="Garamond"/>
                <w:lang w:eastAsia="en-US"/>
              </w:rPr>
              <w:t xml:space="preserve">Le regole, i valori e i comportamenti corretti a scuola, in famiglia e negli altri gruppi di </w:t>
            </w:r>
            <w:proofErr w:type="gramStart"/>
            <w:r w:rsidRPr="00D22B27">
              <w:rPr>
                <w:rFonts w:ascii="Garamond" w:hAnsi="Garamond"/>
                <w:lang w:eastAsia="en-US"/>
              </w:rPr>
              <w:t>appartenenza..</w:t>
            </w:r>
            <w:proofErr w:type="gramEnd"/>
          </w:p>
          <w:p w14:paraId="1A94FAE6" w14:textId="77777777" w:rsidR="00176A32" w:rsidRDefault="00176A32" w:rsidP="00176A32">
            <w:pPr>
              <w:tabs>
                <w:tab w:val="left" w:pos="1520"/>
              </w:tabs>
              <w:suppressAutoHyphens w:val="0"/>
              <w:jc w:val="both"/>
              <w:rPr>
                <w:rFonts w:ascii="Garamond" w:hAnsi="Garamond"/>
                <w:lang w:eastAsia="en-US"/>
              </w:rPr>
            </w:pPr>
            <w:r w:rsidRPr="00176A32">
              <w:rPr>
                <w:rFonts w:ascii="Garamond" w:hAnsi="Garamond"/>
                <w:lang w:eastAsia="en-US"/>
              </w:rPr>
              <w:t xml:space="preserve">Il gioco come condivisione e collaborazione nelle varie attività. </w:t>
            </w:r>
          </w:p>
          <w:p w14:paraId="0DF5514C" w14:textId="77777777" w:rsidR="007D5D67" w:rsidRPr="00176A32" w:rsidRDefault="007D5D67" w:rsidP="00176A32">
            <w:pPr>
              <w:tabs>
                <w:tab w:val="left" w:pos="1520"/>
              </w:tabs>
              <w:suppressAutoHyphens w:val="0"/>
              <w:jc w:val="both"/>
              <w:rPr>
                <w:rFonts w:ascii="Garamond" w:hAnsi="Garamond"/>
                <w:lang w:eastAsia="en-US"/>
              </w:rPr>
            </w:pPr>
          </w:p>
          <w:p w14:paraId="4DDB1D18" w14:textId="77777777" w:rsidR="007D5D67" w:rsidRPr="00434014" w:rsidRDefault="007D5D67" w:rsidP="007D5D67">
            <w:pPr>
              <w:tabs>
                <w:tab w:val="left" w:pos="1520"/>
              </w:tabs>
              <w:suppressAutoHyphens w:val="0"/>
              <w:jc w:val="both"/>
              <w:rPr>
                <w:rFonts w:ascii="Garamond" w:hAnsi="Garamond"/>
                <w:lang w:eastAsia="en-US"/>
              </w:rPr>
            </w:pPr>
            <w:r w:rsidRPr="00434014">
              <w:rPr>
                <w:rFonts w:ascii="Garamond" w:hAnsi="Garamond"/>
                <w:lang w:eastAsia="en-US"/>
              </w:rPr>
              <w:t>La diversità come ricchezza e risorsa.</w:t>
            </w:r>
          </w:p>
          <w:p w14:paraId="69F7EE98" w14:textId="77777777" w:rsidR="007D5D67" w:rsidRPr="00434014" w:rsidRDefault="007D5D67" w:rsidP="007D5D67">
            <w:pPr>
              <w:tabs>
                <w:tab w:val="left" w:pos="1520"/>
              </w:tabs>
              <w:suppressAutoHyphens w:val="0"/>
              <w:jc w:val="both"/>
              <w:rPr>
                <w:rFonts w:ascii="Garamond" w:hAnsi="Garamond"/>
                <w:lang w:eastAsia="en-US"/>
              </w:rPr>
            </w:pPr>
          </w:p>
          <w:p w14:paraId="678924FE" w14:textId="77777777" w:rsidR="007D5D67" w:rsidRPr="00434014" w:rsidRDefault="007D5D67" w:rsidP="007D5D67">
            <w:pPr>
              <w:tabs>
                <w:tab w:val="left" w:pos="1520"/>
              </w:tabs>
              <w:suppressAutoHyphens w:val="0"/>
              <w:jc w:val="both"/>
              <w:rPr>
                <w:rFonts w:ascii="Garamond" w:hAnsi="Garamond"/>
                <w:lang w:eastAsia="en-US"/>
              </w:rPr>
            </w:pPr>
          </w:p>
          <w:p w14:paraId="135D1412" w14:textId="77777777" w:rsidR="007D5D67" w:rsidRPr="00434014" w:rsidRDefault="007D5D67" w:rsidP="007D5D67">
            <w:pPr>
              <w:tabs>
                <w:tab w:val="left" w:pos="1520"/>
              </w:tabs>
              <w:suppressAutoHyphens w:val="0"/>
              <w:jc w:val="both"/>
              <w:rPr>
                <w:rFonts w:ascii="Garamond" w:eastAsia="Garamond" w:hAnsi="Garamond" w:cs="Garamond"/>
              </w:rPr>
            </w:pPr>
          </w:p>
          <w:p w14:paraId="74D7AA50" w14:textId="77777777" w:rsidR="007D5D67" w:rsidRPr="00434014" w:rsidRDefault="007D5D67" w:rsidP="007D5D67">
            <w:pPr>
              <w:tabs>
                <w:tab w:val="left" w:pos="1520"/>
              </w:tabs>
              <w:suppressAutoHyphens w:val="0"/>
              <w:jc w:val="both"/>
              <w:rPr>
                <w:rFonts w:ascii="Garamond" w:eastAsia="Garamond" w:hAnsi="Garamond" w:cs="Garamond"/>
              </w:rPr>
            </w:pPr>
            <w:r w:rsidRPr="00434014">
              <w:rPr>
                <w:rFonts w:ascii="Garamond" w:eastAsia="Garamond" w:hAnsi="Garamond" w:cs="Garamond"/>
              </w:rPr>
              <w:t>I pregiudizi e le discriminazioni sociali.</w:t>
            </w:r>
          </w:p>
          <w:p w14:paraId="72C6519D" w14:textId="77777777" w:rsidR="001D7904" w:rsidRPr="001D7904" w:rsidRDefault="001D7904" w:rsidP="001D7904">
            <w:pPr>
              <w:suppressAutoHyphens w:val="0"/>
              <w:jc w:val="both"/>
              <w:rPr>
                <w:rFonts w:ascii="Garamond" w:eastAsia="Calibri" w:hAnsi="Garamond" w:cs="Calibri"/>
              </w:rPr>
            </w:pPr>
            <w:r w:rsidRPr="001D7904">
              <w:rPr>
                <w:rFonts w:ascii="Garamond" w:eastAsia="Calibri" w:hAnsi="Garamond" w:cs="Calibri"/>
              </w:rPr>
              <w:t xml:space="preserve">Biografia di personaggi illustri che hanno lottato per contrastare la mafia (Falcone, Borsellino...), le ingiustizie e per l’affermazione dei diritti </w:t>
            </w:r>
            <w:proofErr w:type="gramStart"/>
            <w:r w:rsidRPr="001D7904">
              <w:rPr>
                <w:rFonts w:ascii="Garamond" w:eastAsia="Calibri" w:hAnsi="Garamond" w:cs="Calibri"/>
              </w:rPr>
              <w:t>( Mandela</w:t>
            </w:r>
            <w:proofErr w:type="gramEnd"/>
            <w:r w:rsidRPr="001D7904">
              <w:rPr>
                <w:rFonts w:ascii="Garamond" w:eastAsia="Calibri" w:hAnsi="Garamond" w:cs="Calibri"/>
              </w:rPr>
              <w:t xml:space="preserve">, </w:t>
            </w:r>
            <w:r w:rsidRPr="001D7904">
              <w:rPr>
                <w:rFonts w:ascii="Calibri" w:eastAsia="Calibri" w:hAnsi="Calibri" w:cs="Calibri"/>
              </w:rPr>
              <w:t xml:space="preserve"> </w:t>
            </w:r>
            <w:r w:rsidRPr="001D7904">
              <w:rPr>
                <w:rFonts w:ascii="Garamond" w:eastAsia="Calibri" w:hAnsi="Garamond" w:cs="Calibri"/>
              </w:rPr>
              <w:t>Malala Yousafzai, Martin Luther King, Nelson Mandela…)</w:t>
            </w:r>
          </w:p>
          <w:p w14:paraId="10ADAC9C" w14:textId="77777777" w:rsidR="007D5D67" w:rsidRPr="00434014" w:rsidRDefault="007D5D67" w:rsidP="007D5D67">
            <w:pPr>
              <w:tabs>
                <w:tab w:val="left" w:pos="1520"/>
              </w:tabs>
              <w:suppressAutoHyphens w:val="0"/>
              <w:jc w:val="both"/>
              <w:rPr>
                <w:rFonts w:ascii="Garamond" w:eastAsia="Garamond" w:hAnsi="Garamond" w:cs="Garamond"/>
              </w:rPr>
            </w:pPr>
          </w:p>
          <w:p w14:paraId="71C3A5B9" w14:textId="77777777" w:rsidR="007D5D67" w:rsidRPr="00434014" w:rsidRDefault="007D5D67" w:rsidP="007D5D67">
            <w:pPr>
              <w:tabs>
                <w:tab w:val="left" w:pos="1520"/>
              </w:tabs>
              <w:suppressAutoHyphens w:val="0"/>
              <w:jc w:val="both"/>
              <w:rPr>
                <w:rFonts w:ascii="Garamond" w:eastAsia="Garamond" w:hAnsi="Garamond" w:cs="Garamond"/>
              </w:rPr>
            </w:pPr>
          </w:p>
          <w:p w14:paraId="79B9AE3A" w14:textId="77777777" w:rsidR="007D5D67" w:rsidRPr="00434014" w:rsidRDefault="007D5D67" w:rsidP="007D5D67">
            <w:pPr>
              <w:tabs>
                <w:tab w:val="left" w:pos="1520"/>
              </w:tabs>
              <w:suppressAutoHyphens w:val="0"/>
              <w:jc w:val="both"/>
              <w:rPr>
                <w:rFonts w:ascii="Garamond" w:eastAsia="Garamond" w:hAnsi="Garamond" w:cs="Garamond"/>
              </w:rPr>
            </w:pPr>
          </w:p>
          <w:p w14:paraId="5914F7FE" w14:textId="77777777" w:rsidR="00B01359" w:rsidRDefault="007D5D67" w:rsidP="007D5D67">
            <w:pPr>
              <w:widowControl w:val="0"/>
              <w:shd w:val="clear" w:color="auto" w:fill="FFFFFF" w:themeFill="background1"/>
              <w:jc w:val="both"/>
              <w:rPr>
                <w:rFonts w:ascii="Garamond" w:eastAsia="Garamond" w:hAnsi="Garamond" w:cs="Garamond"/>
              </w:rPr>
            </w:pPr>
            <w:r w:rsidRPr="00434014">
              <w:rPr>
                <w:rFonts w:ascii="Garamond" w:eastAsia="Garamond" w:hAnsi="Garamond" w:cs="Garamond"/>
              </w:rPr>
              <w:t>Il bullismo e il cyberbullismo</w:t>
            </w:r>
          </w:p>
          <w:p w14:paraId="7D3BAFD4" w14:textId="77777777" w:rsidR="004B02FF" w:rsidRPr="004B02FF" w:rsidRDefault="004B02FF" w:rsidP="004B02FF">
            <w:pPr>
              <w:tabs>
                <w:tab w:val="left" w:pos="1520"/>
              </w:tabs>
              <w:suppressAutoHyphens w:val="0"/>
              <w:jc w:val="both"/>
              <w:rPr>
                <w:rFonts w:ascii="Garamond" w:hAnsi="Garamond"/>
                <w:lang w:eastAsia="en-US"/>
              </w:rPr>
            </w:pPr>
            <w:r w:rsidRPr="004B02FF">
              <w:rPr>
                <w:rFonts w:ascii="Garamond" w:hAnsi="Garamond"/>
                <w:lang w:eastAsia="en-US"/>
              </w:rPr>
              <w:t>Le Giornate speciali.</w:t>
            </w:r>
          </w:p>
          <w:p w14:paraId="75D552F8" w14:textId="77777777" w:rsidR="004B02FF" w:rsidRPr="004B02FF" w:rsidRDefault="004B02FF" w:rsidP="004B02FF">
            <w:pPr>
              <w:tabs>
                <w:tab w:val="left" w:pos="1520"/>
              </w:tabs>
              <w:suppressAutoHyphens w:val="0"/>
              <w:jc w:val="both"/>
              <w:rPr>
                <w:rFonts w:ascii="Garamond" w:eastAsia="Garamond" w:hAnsi="Garamond" w:cs="Garamond"/>
              </w:rPr>
            </w:pPr>
          </w:p>
          <w:p w14:paraId="13DCF725" w14:textId="77777777" w:rsidR="004B02FF" w:rsidRPr="004B02FF" w:rsidRDefault="004B02FF" w:rsidP="004B02FF">
            <w:pPr>
              <w:tabs>
                <w:tab w:val="left" w:pos="1520"/>
              </w:tabs>
              <w:suppressAutoHyphens w:val="0"/>
              <w:jc w:val="both"/>
              <w:rPr>
                <w:rFonts w:ascii="Garamond" w:eastAsia="Garamond" w:hAnsi="Garamond" w:cs="Garamond"/>
              </w:rPr>
            </w:pPr>
            <w:r w:rsidRPr="004B02FF">
              <w:rPr>
                <w:rFonts w:ascii="Garamond" w:eastAsia="Garamond" w:hAnsi="Garamond" w:cs="Garamond"/>
              </w:rPr>
              <w:t xml:space="preserve"> </w:t>
            </w:r>
          </w:p>
          <w:p w14:paraId="1F021472" w14:textId="77777777" w:rsidR="004B02FF" w:rsidRPr="004B02FF" w:rsidRDefault="004B02FF" w:rsidP="004B02FF">
            <w:pPr>
              <w:tabs>
                <w:tab w:val="left" w:pos="1520"/>
              </w:tabs>
              <w:suppressAutoHyphens w:val="0"/>
              <w:jc w:val="both"/>
              <w:rPr>
                <w:rFonts w:ascii="Garamond" w:eastAsia="Garamond" w:hAnsi="Garamond" w:cs="Garamond"/>
              </w:rPr>
            </w:pPr>
          </w:p>
          <w:p w14:paraId="2DD71043" w14:textId="77777777" w:rsidR="004B02FF" w:rsidRPr="004B02FF" w:rsidRDefault="004B02FF" w:rsidP="004B02FF">
            <w:pPr>
              <w:tabs>
                <w:tab w:val="left" w:pos="1520"/>
              </w:tabs>
              <w:suppressAutoHyphens w:val="0"/>
              <w:jc w:val="both"/>
              <w:rPr>
                <w:rFonts w:ascii="Garamond" w:eastAsia="Garamond" w:hAnsi="Garamond" w:cs="Garamond"/>
              </w:rPr>
            </w:pPr>
            <w:r w:rsidRPr="004B02FF">
              <w:rPr>
                <w:rFonts w:ascii="Garamond" w:eastAsia="Garamond" w:hAnsi="Garamond" w:cs="Garamond"/>
              </w:rPr>
              <w:t>Agenda 2030</w:t>
            </w:r>
          </w:p>
          <w:p w14:paraId="666EA0DB" w14:textId="635DE95E" w:rsidR="004B02FF" w:rsidRDefault="004B02FF" w:rsidP="007D5D67">
            <w:pPr>
              <w:widowControl w:val="0"/>
              <w:shd w:val="clear" w:color="auto" w:fill="FFFFFF" w:themeFill="background1"/>
              <w:jc w:val="both"/>
              <w:rPr>
                <w:rFonts w:eastAsia="Calibri"/>
                <w:sz w:val="20"/>
                <w:szCs w:val="20"/>
              </w:rPr>
            </w:pPr>
          </w:p>
        </w:tc>
        <w:tc>
          <w:tcPr>
            <w:tcW w:w="3544" w:type="dxa"/>
          </w:tcPr>
          <w:p w14:paraId="77264E75" w14:textId="77777777" w:rsidR="00F87B59" w:rsidRPr="0043231B" w:rsidRDefault="00F87B59" w:rsidP="00F87B59">
            <w:pPr>
              <w:tabs>
                <w:tab w:val="left" w:pos="1520"/>
              </w:tabs>
              <w:suppressAutoHyphens w:val="0"/>
              <w:spacing w:after="160" w:line="259" w:lineRule="auto"/>
              <w:contextualSpacing/>
              <w:jc w:val="both"/>
              <w:rPr>
                <w:rFonts w:ascii="Garamond" w:hAnsi="Garamond"/>
                <w:lang w:eastAsia="en-US"/>
              </w:rPr>
            </w:pPr>
            <w:r w:rsidRPr="0043231B">
              <w:rPr>
                <w:rFonts w:ascii="Garamond" w:hAnsi="Garamond"/>
                <w:lang w:eastAsia="en-US"/>
              </w:rPr>
              <w:t xml:space="preserve">L’alunno, al termine della Scuola Primaria, comprende i concetti del prendersi cura di sé, della comunità, dell’ambiente. </w:t>
            </w:r>
          </w:p>
          <w:p w14:paraId="139CE202" w14:textId="77777777" w:rsidR="00F87B59" w:rsidRDefault="00F87B59" w:rsidP="00F87B59">
            <w:pPr>
              <w:tabs>
                <w:tab w:val="left" w:pos="1520"/>
              </w:tabs>
              <w:suppressAutoHyphens w:val="0"/>
              <w:spacing w:after="160" w:line="259" w:lineRule="auto"/>
              <w:contextualSpacing/>
              <w:jc w:val="both"/>
              <w:rPr>
                <w:rFonts w:ascii="Garamond" w:hAnsi="Garamond"/>
                <w:lang w:eastAsia="en-US"/>
              </w:rPr>
            </w:pPr>
            <w:r w:rsidRPr="0043231B">
              <w:rPr>
                <w:rFonts w:ascii="Garamond" w:hAnsi="Garamond"/>
                <w:lang w:eastAsia="en-US"/>
              </w:rPr>
              <w:t xml:space="preserve">È consapevole dei principi di solidarietà, uguaglianza e rispetto della diversità che sorreggono la convivenza civile e favoriscono la costruzione di un futuro equo e sostenibile. </w:t>
            </w:r>
          </w:p>
          <w:p w14:paraId="049711D0" w14:textId="77777777" w:rsidR="00F87B59" w:rsidRPr="00434014" w:rsidRDefault="00F87B59" w:rsidP="00F87B59">
            <w:pPr>
              <w:tabs>
                <w:tab w:val="left" w:pos="1520"/>
              </w:tabs>
              <w:suppressAutoHyphens w:val="0"/>
              <w:spacing w:after="160" w:line="259" w:lineRule="auto"/>
              <w:contextualSpacing/>
              <w:jc w:val="both"/>
              <w:rPr>
                <w:rFonts w:ascii="Garamond" w:hAnsi="Garamond"/>
                <w:lang w:eastAsia="en-US"/>
              </w:rPr>
            </w:pPr>
            <w:r w:rsidRPr="00434014">
              <w:rPr>
                <w:rFonts w:ascii="Garamond" w:hAnsi="Garamond"/>
                <w:lang w:eastAsia="en-US"/>
              </w:rPr>
              <w:t xml:space="preserve">È in grado di partecipare a scambi comunicativi rispettando il turno e formulando messaggi chiari e pertinenti </w:t>
            </w:r>
          </w:p>
          <w:p w14:paraId="32931D0C" w14:textId="77777777" w:rsidR="00F87B59" w:rsidRPr="0043231B" w:rsidRDefault="00F87B59" w:rsidP="00F87B59">
            <w:pPr>
              <w:tabs>
                <w:tab w:val="left" w:pos="1520"/>
              </w:tabs>
              <w:suppressAutoHyphens w:val="0"/>
              <w:spacing w:after="160" w:line="259" w:lineRule="auto"/>
              <w:contextualSpacing/>
              <w:jc w:val="both"/>
              <w:rPr>
                <w:rFonts w:ascii="Garamond" w:hAnsi="Garamond"/>
                <w:lang w:eastAsia="en-US"/>
              </w:rPr>
            </w:pPr>
            <w:r w:rsidRPr="00434014">
              <w:rPr>
                <w:rFonts w:ascii="Garamond" w:eastAsia="Calibri" w:hAnsi="Garamond" w:cs="Calibri"/>
              </w:rPr>
              <w:t>Dimostra atteggiamenti di attenzione verso gli altri</w:t>
            </w:r>
          </w:p>
          <w:p w14:paraId="666EA0DC" w14:textId="77777777" w:rsidR="00B01359" w:rsidRPr="00FE46D3" w:rsidRDefault="00B01359" w:rsidP="00E96D07">
            <w:pPr>
              <w:shd w:val="clear" w:color="auto" w:fill="FFFFFF" w:themeFill="background1"/>
              <w:jc w:val="both"/>
              <w:rPr>
                <w:rFonts w:eastAsia="Calibri"/>
                <w:sz w:val="20"/>
                <w:szCs w:val="20"/>
              </w:rPr>
            </w:pPr>
          </w:p>
        </w:tc>
      </w:tr>
      <w:tr w:rsidR="00B01359" w14:paraId="666EA0E2" w14:textId="77777777" w:rsidTr="00E96D07">
        <w:trPr>
          <w:trHeight w:val="136"/>
        </w:trPr>
        <w:tc>
          <w:tcPr>
            <w:tcW w:w="1526" w:type="dxa"/>
            <w:shd w:val="clear" w:color="auto" w:fill="D7C3C3" w:themeFill="accent6" w:themeFillTint="66"/>
          </w:tcPr>
          <w:p w14:paraId="666EA0DE" w14:textId="77777777" w:rsidR="00B01359" w:rsidRPr="00E9257C" w:rsidRDefault="00B01359" w:rsidP="00E96D07">
            <w:pPr>
              <w:jc w:val="center"/>
              <w:rPr>
                <w:b/>
                <w:sz w:val="20"/>
                <w:szCs w:val="20"/>
                <w:u w:val="single"/>
                <w:lang w:eastAsia="en-US"/>
              </w:rPr>
            </w:pPr>
            <w:r w:rsidRPr="00E9257C">
              <w:rPr>
                <w:b/>
                <w:sz w:val="20"/>
                <w:szCs w:val="20"/>
                <w:u w:val="single"/>
                <w:lang w:eastAsia="en-US"/>
              </w:rPr>
              <w:t>DISCIPLINA</w:t>
            </w:r>
          </w:p>
        </w:tc>
        <w:tc>
          <w:tcPr>
            <w:tcW w:w="2977" w:type="dxa"/>
            <w:shd w:val="clear" w:color="auto" w:fill="D7C3C3" w:themeFill="accent6" w:themeFillTint="66"/>
          </w:tcPr>
          <w:p w14:paraId="666EA0DF" w14:textId="77777777" w:rsidR="00B01359" w:rsidRPr="00E9257C" w:rsidRDefault="00B01359" w:rsidP="00E96D07">
            <w:pPr>
              <w:jc w:val="center"/>
              <w:rPr>
                <w:b/>
                <w:sz w:val="20"/>
                <w:szCs w:val="20"/>
                <w:u w:val="single"/>
                <w:lang w:eastAsia="en-US"/>
              </w:rPr>
            </w:pPr>
            <w:r w:rsidRPr="00E9257C">
              <w:rPr>
                <w:b/>
                <w:sz w:val="20"/>
                <w:szCs w:val="20"/>
                <w:u w:val="single"/>
                <w:lang w:eastAsia="en-US"/>
              </w:rPr>
              <w:t>ABILITA’</w:t>
            </w:r>
          </w:p>
        </w:tc>
        <w:tc>
          <w:tcPr>
            <w:tcW w:w="2693" w:type="dxa"/>
            <w:shd w:val="clear" w:color="auto" w:fill="D7C3C3" w:themeFill="accent6" w:themeFillTint="66"/>
          </w:tcPr>
          <w:p w14:paraId="666EA0E0" w14:textId="77777777" w:rsidR="00B01359" w:rsidRPr="00E9257C" w:rsidRDefault="00B01359" w:rsidP="00E96D07">
            <w:pPr>
              <w:jc w:val="center"/>
              <w:rPr>
                <w:b/>
                <w:sz w:val="20"/>
                <w:szCs w:val="20"/>
                <w:u w:val="single"/>
                <w:lang w:eastAsia="en-US"/>
              </w:rPr>
            </w:pPr>
            <w:r w:rsidRPr="00E9257C">
              <w:rPr>
                <w:b/>
                <w:sz w:val="20"/>
                <w:szCs w:val="20"/>
                <w:u w:val="single"/>
                <w:lang w:eastAsia="en-US"/>
              </w:rPr>
              <w:t>CONOSCENZE</w:t>
            </w:r>
          </w:p>
        </w:tc>
        <w:tc>
          <w:tcPr>
            <w:tcW w:w="3544" w:type="dxa"/>
            <w:shd w:val="clear" w:color="auto" w:fill="D7C3C3" w:themeFill="accent6" w:themeFillTint="66"/>
          </w:tcPr>
          <w:p w14:paraId="666EA0E1" w14:textId="77777777" w:rsidR="00B01359" w:rsidRPr="00E9257C" w:rsidRDefault="00B01359" w:rsidP="00E96D07">
            <w:pPr>
              <w:jc w:val="center"/>
              <w:rPr>
                <w:b/>
                <w:sz w:val="20"/>
                <w:szCs w:val="20"/>
                <w:u w:val="single"/>
                <w:lang w:eastAsia="en-US"/>
              </w:rPr>
            </w:pPr>
            <w:r w:rsidRPr="00E9257C">
              <w:rPr>
                <w:b/>
                <w:sz w:val="20"/>
                <w:szCs w:val="20"/>
                <w:u w:val="single"/>
                <w:lang w:eastAsia="en-US"/>
              </w:rPr>
              <w:t>TRAGUARDI/COMPETENZE</w:t>
            </w:r>
          </w:p>
        </w:tc>
      </w:tr>
      <w:tr w:rsidR="00B01359" w14:paraId="666EA0F4" w14:textId="77777777" w:rsidTr="00E96D07">
        <w:trPr>
          <w:trHeight w:val="1893"/>
        </w:trPr>
        <w:tc>
          <w:tcPr>
            <w:tcW w:w="1526" w:type="dxa"/>
            <w:shd w:val="clear" w:color="auto" w:fill="D7C3C3" w:themeFill="accent6" w:themeFillTint="66"/>
          </w:tcPr>
          <w:p w14:paraId="666EA0E3" w14:textId="77777777" w:rsidR="00B01359" w:rsidRDefault="00B01359" w:rsidP="00E96D07">
            <w:pPr>
              <w:jc w:val="center"/>
              <w:rPr>
                <w:rFonts w:eastAsia="Calibri"/>
                <w:b/>
                <w:u w:val="single"/>
              </w:rPr>
            </w:pPr>
          </w:p>
          <w:p w14:paraId="666EA0E4" w14:textId="77777777" w:rsidR="00B01359" w:rsidRDefault="00B01359" w:rsidP="00E96D07">
            <w:pPr>
              <w:jc w:val="center"/>
              <w:rPr>
                <w:rFonts w:eastAsia="Calibri"/>
                <w:b/>
                <w:u w:val="single"/>
              </w:rPr>
            </w:pPr>
          </w:p>
          <w:p w14:paraId="666EA0E5" w14:textId="77777777" w:rsidR="00B01359" w:rsidRDefault="00B01359" w:rsidP="00E96D07">
            <w:pPr>
              <w:jc w:val="center"/>
              <w:rPr>
                <w:rFonts w:eastAsia="Calibri"/>
                <w:b/>
                <w:u w:val="single"/>
              </w:rPr>
            </w:pPr>
          </w:p>
          <w:p w14:paraId="666EA0E6" w14:textId="77777777" w:rsidR="00B01359" w:rsidRDefault="00B01359" w:rsidP="00E96D07">
            <w:pPr>
              <w:jc w:val="center"/>
              <w:rPr>
                <w:rFonts w:eastAsia="Calibri"/>
                <w:b/>
                <w:u w:val="single"/>
              </w:rPr>
            </w:pPr>
          </w:p>
          <w:p w14:paraId="666EA0E7" w14:textId="77777777" w:rsidR="00B01359" w:rsidRDefault="00B01359" w:rsidP="00E96D07">
            <w:pPr>
              <w:jc w:val="center"/>
              <w:rPr>
                <w:rFonts w:eastAsia="Calibri"/>
                <w:b/>
                <w:u w:val="single"/>
              </w:rPr>
            </w:pPr>
            <w:r w:rsidRPr="00FF65F6">
              <w:rPr>
                <w:rFonts w:eastAsia="Calibri"/>
                <w:b/>
                <w:u w:val="single"/>
              </w:rPr>
              <w:t>Tecnologia</w:t>
            </w:r>
          </w:p>
        </w:tc>
        <w:tc>
          <w:tcPr>
            <w:tcW w:w="2977" w:type="dxa"/>
          </w:tcPr>
          <w:p w14:paraId="36EA1712" w14:textId="77777777" w:rsidR="00C63B74" w:rsidRPr="00C63B74" w:rsidRDefault="00C63B74" w:rsidP="00C63B74">
            <w:pPr>
              <w:suppressAutoHyphens w:val="0"/>
              <w:jc w:val="both"/>
              <w:rPr>
                <w:rFonts w:ascii="Garamond" w:eastAsia="Garamond" w:hAnsi="Garamond" w:cs="Garamond"/>
              </w:rPr>
            </w:pPr>
            <w:r w:rsidRPr="00C63B74">
              <w:rPr>
                <w:rFonts w:ascii="Garamond" w:eastAsia="Garamond" w:hAnsi="Garamond" w:cs="Garamond"/>
              </w:rPr>
              <w:t>Conoscere ed utilizzare correttamente i diversi device</w:t>
            </w:r>
          </w:p>
          <w:p w14:paraId="4D83D565" w14:textId="77777777" w:rsidR="00C63B74" w:rsidRPr="00C63B74" w:rsidRDefault="00C63B74" w:rsidP="00C63B74">
            <w:pPr>
              <w:suppressAutoHyphens w:val="0"/>
              <w:jc w:val="both"/>
              <w:rPr>
                <w:rFonts w:ascii="Garamond" w:eastAsia="Garamond" w:hAnsi="Garamond" w:cs="Garamond"/>
              </w:rPr>
            </w:pPr>
          </w:p>
          <w:p w14:paraId="559E64F3" w14:textId="77777777" w:rsidR="00C63B74" w:rsidRPr="00C63B74" w:rsidRDefault="00C63B74" w:rsidP="00C63B74">
            <w:pPr>
              <w:suppressAutoHyphens w:val="0"/>
              <w:jc w:val="both"/>
              <w:rPr>
                <w:rFonts w:ascii="Garamond" w:eastAsia="Garamond" w:hAnsi="Garamond" w:cs="Garamond"/>
              </w:rPr>
            </w:pPr>
            <w:r w:rsidRPr="00C63B74">
              <w:rPr>
                <w:rFonts w:ascii="Garamond" w:eastAsia="Garamond" w:hAnsi="Garamond" w:cs="Garamond"/>
              </w:rPr>
              <w:t>Usare gli strumenti tecnologici a scopo ludico didattico.</w:t>
            </w:r>
          </w:p>
          <w:p w14:paraId="38938F47" w14:textId="77777777" w:rsidR="00C63B74" w:rsidRPr="00C63B74" w:rsidRDefault="00C63B74" w:rsidP="00C63B74">
            <w:pPr>
              <w:suppressAutoHyphens w:val="0"/>
              <w:jc w:val="both"/>
              <w:rPr>
                <w:rFonts w:ascii="Garamond" w:eastAsia="Garamond" w:hAnsi="Garamond" w:cs="Garamond"/>
              </w:rPr>
            </w:pPr>
          </w:p>
          <w:p w14:paraId="0FEC57D6" w14:textId="77777777" w:rsidR="00C63B74" w:rsidRPr="00C63B74" w:rsidRDefault="00C63B74" w:rsidP="00C63B74">
            <w:pPr>
              <w:suppressAutoHyphens w:val="0"/>
              <w:jc w:val="both"/>
              <w:rPr>
                <w:rFonts w:ascii="Garamond" w:eastAsia="Garamond" w:hAnsi="Garamond" w:cs="Garamond"/>
              </w:rPr>
            </w:pPr>
          </w:p>
          <w:p w14:paraId="78F25354" w14:textId="77777777" w:rsidR="00C63B74" w:rsidRPr="00C63B74" w:rsidRDefault="00C63B74" w:rsidP="00C63B74">
            <w:pPr>
              <w:suppressAutoHyphens w:val="0"/>
              <w:jc w:val="both"/>
              <w:rPr>
                <w:rFonts w:ascii="Garamond" w:eastAsia="Calibri" w:hAnsi="Garamond" w:cs="Calibri"/>
              </w:rPr>
            </w:pPr>
          </w:p>
          <w:p w14:paraId="0373AC44" w14:textId="77777777" w:rsidR="00C63B74" w:rsidRPr="00C63B74" w:rsidRDefault="00C63B74" w:rsidP="00C63B74">
            <w:pPr>
              <w:suppressAutoHyphens w:val="0"/>
              <w:jc w:val="both"/>
              <w:rPr>
                <w:rFonts w:ascii="Garamond" w:eastAsia="Calibri" w:hAnsi="Garamond" w:cs="Calibri"/>
              </w:rPr>
            </w:pPr>
          </w:p>
          <w:p w14:paraId="07A44BCD" w14:textId="77777777" w:rsidR="00C63B74" w:rsidRDefault="00C63B74" w:rsidP="00C63B74">
            <w:pPr>
              <w:suppressAutoHyphens w:val="0"/>
              <w:jc w:val="both"/>
              <w:rPr>
                <w:rFonts w:ascii="Garamond" w:eastAsia="Calibri" w:hAnsi="Garamond" w:cs="Calibri"/>
              </w:rPr>
            </w:pPr>
            <w:r w:rsidRPr="00C63B74">
              <w:rPr>
                <w:rFonts w:ascii="Garamond" w:eastAsia="Calibri" w:hAnsi="Garamond" w:cs="Calibri"/>
              </w:rPr>
              <w:t>Conoscere e mettere in atto comportamenti corretti nell’utilizzo della rete.</w:t>
            </w:r>
          </w:p>
          <w:p w14:paraId="6001CA2F" w14:textId="77777777" w:rsidR="00C63B74" w:rsidRPr="00C63B74" w:rsidRDefault="00C63B74" w:rsidP="00C63B74">
            <w:pPr>
              <w:suppressAutoHyphens w:val="0"/>
              <w:jc w:val="both"/>
              <w:rPr>
                <w:rFonts w:ascii="Garamond" w:eastAsia="Calibri" w:hAnsi="Garamond" w:cs="Calibri"/>
              </w:rPr>
            </w:pPr>
          </w:p>
          <w:p w14:paraId="3A0D3FC0" w14:textId="77777777" w:rsidR="00C63B74" w:rsidRPr="00206971" w:rsidRDefault="00C63B74" w:rsidP="00C63B74">
            <w:pPr>
              <w:suppressAutoHyphens w:val="0"/>
              <w:contextualSpacing/>
              <w:jc w:val="both"/>
              <w:rPr>
                <w:rFonts w:ascii="Garamond" w:hAnsi="Garamond"/>
                <w:lang w:eastAsia="en-US" w:bidi="en-US"/>
              </w:rPr>
            </w:pPr>
            <w:r w:rsidRPr="00206971">
              <w:rPr>
                <w:rFonts w:ascii="Garamond" w:hAnsi="Garamond"/>
                <w:lang w:eastAsia="en-US" w:bidi="en-US"/>
              </w:rPr>
              <w:t>Conoscere il valore di alcune ricorrenze a carattere nazionali e internazionali e l’importanza di ricordarle.</w:t>
            </w:r>
          </w:p>
          <w:p w14:paraId="29538716" w14:textId="77777777" w:rsidR="00C63B74" w:rsidRPr="00206971" w:rsidRDefault="00C63B74" w:rsidP="00C63B74">
            <w:pPr>
              <w:suppressAutoHyphens w:val="0"/>
              <w:contextualSpacing/>
              <w:jc w:val="both"/>
              <w:rPr>
                <w:rFonts w:ascii="Garamond" w:hAnsi="Garamond"/>
                <w:lang w:eastAsia="en-US" w:bidi="en-US"/>
              </w:rPr>
            </w:pPr>
          </w:p>
          <w:p w14:paraId="047224C6" w14:textId="77777777" w:rsidR="00C63B74" w:rsidRPr="00C63B74" w:rsidRDefault="00C63B74" w:rsidP="00C63B74">
            <w:pPr>
              <w:suppressAutoHyphens w:val="0"/>
              <w:contextualSpacing/>
              <w:jc w:val="both"/>
              <w:rPr>
                <w:rFonts w:ascii="Garamond" w:hAnsi="Garamond"/>
                <w:lang w:val="en-US" w:eastAsia="en-US" w:bidi="en-US"/>
              </w:rPr>
            </w:pPr>
            <w:proofErr w:type="spellStart"/>
            <w:r w:rsidRPr="00C63B74">
              <w:rPr>
                <w:rFonts w:ascii="Garamond" w:hAnsi="Garamond"/>
                <w:lang w:val="en-US" w:eastAsia="en-US" w:bidi="en-US"/>
              </w:rPr>
              <w:t>Conoscere</w:t>
            </w:r>
            <w:proofErr w:type="spellEnd"/>
            <w:r w:rsidRPr="00C63B74">
              <w:rPr>
                <w:rFonts w:ascii="Garamond" w:hAnsi="Garamond"/>
                <w:lang w:val="en-US" w:eastAsia="en-US" w:bidi="en-US"/>
              </w:rPr>
              <w:t xml:space="preserve"> </w:t>
            </w:r>
            <w:proofErr w:type="spellStart"/>
            <w:r w:rsidRPr="00C63B74">
              <w:rPr>
                <w:rFonts w:ascii="Garamond" w:hAnsi="Garamond"/>
                <w:lang w:val="en-US" w:eastAsia="en-US" w:bidi="en-US"/>
              </w:rPr>
              <w:t>alcuni</w:t>
            </w:r>
            <w:proofErr w:type="spellEnd"/>
            <w:r w:rsidRPr="00C63B74">
              <w:rPr>
                <w:rFonts w:ascii="Garamond" w:hAnsi="Garamond"/>
                <w:lang w:val="en-US" w:eastAsia="en-US" w:bidi="en-US"/>
              </w:rPr>
              <w:t xml:space="preserve"> </w:t>
            </w:r>
            <w:proofErr w:type="spellStart"/>
            <w:r w:rsidRPr="00C63B74">
              <w:rPr>
                <w:rFonts w:ascii="Garamond" w:hAnsi="Garamond"/>
                <w:lang w:val="en-US" w:eastAsia="en-US" w:bidi="en-US"/>
              </w:rPr>
              <w:t>obiettivi</w:t>
            </w:r>
            <w:proofErr w:type="spellEnd"/>
            <w:r w:rsidRPr="00C63B74">
              <w:rPr>
                <w:rFonts w:ascii="Garamond" w:hAnsi="Garamond"/>
                <w:lang w:val="en-US" w:eastAsia="en-US" w:bidi="en-US"/>
              </w:rPr>
              <w:t xml:space="preserve"> </w:t>
            </w:r>
            <w:proofErr w:type="spellStart"/>
            <w:r w:rsidRPr="00C63B74">
              <w:rPr>
                <w:rFonts w:ascii="Garamond" w:hAnsi="Garamond"/>
                <w:lang w:val="en-US" w:eastAsia="en-US" w:bidi="en-US"/>
              </w:rPr>
              <w:t>dell’Agenda</w:t>
            </w:r>
            <w:proofErr w:type="spellEnd"/>
            <w:r w:rsidRPr="00C63B74">
              <w:rPr>
                <w:rFonts w:ascii="Garamond" w:hAnsi="Garamond"/>
                <w:lang w:val="en-US" w:eastAsia="en-US" w:bidi="en-US"/>
              </w:rPr>
              <w:t xml:space="preserve"> 2030 </w:t>
            </w:r>
          </w:p>
          <w:p w14:paraId="666EA0E8" w14:textId="77777777" w:rsidR="00B01359" w:rsidRDefault="00B01359" w:rsidP="00E96D07">
            <w:pPr>
              <w:widowControl w:val="0"/>
              <w:shd w:val="clear" w:color="auto" w:fill="FFFFFF" w:themeFill="background1"/>
              <w:jc w:val="both"/>
              <w:rPr>
                <w:rFonts w:eastAsia="Calibri"/>
                <w:sz w:val="20"/>
                <w:szCs w:val="20"/>
              </w:rPr>
            </w:pPr>
          </w:p>
          <w:p w14:paraId="666EA0E9" w14:textId="77777777" w:rsidR="00B01359" w:rsidRDefault="00B01359" w:rsidP="00E96D07">
            <w:pPr>
              <w:widowControl w:val="0"/>
              <w:shd w:val="clear" w:color="auto" w:fill="FFFFFF" w:themeFill="background1"/>
              <w:jc w:val="both"/>
              <w:rPr>
                <w:rFonts w:eastAsia="Calibri"/>
                <w:sz w:val="20"/>
                <w:szCs w:val="20"/>
              </w:rPr>
            </w:pPr>
          </w:p>
          <w:p w14:paraId="666EA0EA" w14:textId="77777777" w:rsidR="00B01359" w:rsidRDefault="00B01359" w:rsidP="00E96D07">
            <w:pPr>
              <w:widowControl w:val="0"/>
              <w:shd w:val="clear" w:color="auto" w:fill="FFFFFF" w:themeFill="background1"/>
              <w:jc w:val="both"/>
              <w:rPr>
                <w:rFonts w:eastAsia="Calibri"/>
                <w:sz w:val="20"/>
                <w:szCs w:val="20"/>
              </w:rPr>
            </w:pPr>
          </w:p>
          <w:p w14:paraId="666EA0EB" w14:textId="77777777" w:rsidR="00B01359" w:rsidRDefault="00B01359" w:rsidP="00E96D07">
            <w:pPr>
              <w:widowControl w:val="0"/>
              <w:shd w:val="clear" w:color="auto" w:fill="FFFFFF" w:themeFill="background1"/>
              <w:jc w:val="both"/>
              <w:rPr>
                <w:rFonts w:eastAsia="Calibri"/>
                <w:sz w:val="20"/>
                <w:szCs w:val="20"/>
              </w:rPr>
            </w:pPr>
          </w:p>
          <w:p w14:paraId="666EA0EC" w14:textId="77777777" w:rsidR="00B01359" w:rsidRDefault="00B01359" w:rsidP="00E96D07">
            <w:pPr>
              <w:widowControl w:val="0"/>
              <w:shd w:val="clear" w:color="auto" w:fill="FFFFFF" w:themeFill="background1"/>
              <w:jc w:val="both"/>
              <w:rPr>
                <w:rFonts w:eastAsia="Calibri"/>
                <w:sz w:val="20"/>
                <w:szCs w:val="20"/>
              </w:rPr>
            </w:pPr>
          </w:p>
          <w:p w14:paraId="666EA0ED" w14:textId="77777777" w:rsidR="00B01359" w:rsidRDefault="00B01359" w:rsidP="00E96D07">
            <w:pPr>
              <w:widowControl w:val="0"/>
              <w:shd w:val="clear" w:color="auto" w:fill="FFFFFF" w:themeFill="background1"/>
              <w:jc w:val="both"/>
              <w:rPr>
                <w:rFonts w:eastAsia="Calibri"/>
                <w:sz w:val="20"/>
                <w:szCs w:val="20"/>
              </w:rPr>
            </w:pPr>
          </w:p>
          <w:p w14:paraId="666EA0EE" w14:textId="77777777" w:rsidR="00B01359" w:rsidRDefault="00B01359" w:rsidP="00E96D07">
            <w:pPr>
              <w:widowControl w:val="0"/>
              <w:shd w:val="clear" w:color="auto" w:fill="FFFFFF" w:themeFill="background1"/>
              <w:jc w:val="both"/>
              <w:rPr>
                <w:rFonts w:eastAsia="Calibri"/>
                <w:sz w:val="20"/>
                <w:szCs w:val="20"/>
              </w:rPr>
            </w:pPr>
          </w:p>
          <w:p w14:paraId="666EA0EF" w14:textId="77777777" w:rsidR="00B01359" w:rsidRDefault="00B01359" w:rsidP="00E96D07">
            <w:pPr>
              <w:widowControl w:val="0"/>
              <w:shd w:val="clear" w:color="auto" w:fill="FFFFFF" w:themeFill="background1"/>
              <w:jc w:val="both"/>
              <w:rPr>
                <w:rFonts w:eastAsia="Calibri"/>
                <w:sz w:val="20"/>
                <w:szCs w:val="20"/>
              </w:rPr>
            </w:pPr>
          </w:p>
          <w:p w14:paraId="666EA0F0" w14:textId="77777777" w:rsidR="00B01359" w:rsidRPr="00FE46D3" w:rsidRDefault="00B01359" w:rsidP="00E96D07">
            <w:pPr>
              <w:widowControl w:val="0"/>
              <w:shd w:val="clear" w:color="auto" w:fill="FFFFFF" w:themeFill="background1"/>
              <w:jc w:val="both"/>
              <w:rPr>
                <w:rFonts w:eastAsia="Calibri"/>
                <w:sz w:val="20"/>
                <w:szCs w:val="20"/>
              </w:rPr>
            </w:pPr>
          </w:p>
        </w:tc>
        <w:tc>
          <w:tcPr>
            <w:tcW w:w="2693" w:type="dxa"/>
          </w:tcPr>
          <w:p w14:paraId="0039A28A" w14:textId="77777777" w:rsidR="00C63B74" w:rsidRPr="00C63B74" w:rsidRDefault="00C63B74" w:rsidP="00C63B74">
            <w:pPr>
              <w:suppressAutoHyphens w:val="0"/>
              <w:jc w:val="both"/>
              <w:rPr>
                <w:rFonts w:ascii="Garamond" w:eastAsia="Garamond" w:hAnsi="Garamond" w:cs="Garamond"/>
              </w:rPr>
            </w:pPr>
            <w:r w:rsidRPr="00C63B74">
              <w:rPr>
                <w:rFonts w:ascii="Garamond" w:eastAsia="Garamond" w:hAnsi="Garamond" w:cs="Garamond"/>
              </w:rPr>
              <w:t xml:space="preserve">I principali device </w:t>
            </w:r>
            <w:proofErr w:type="gramStart"/>
            <w:r w:rsidRPr="00C63B74">
              <w:rPr>
                <w:rFonts w:ascii="Garamond" w:eastAsia="Garamond" w:hAnsi="Garamond" w:cs="Garamond"/>
              </w:rPr>
              <w:t>e  le</w:t>
            </w:r>
            <w:proofErr w:type="gramEnd"/>
            <w:r w:rsidRPr="00C63B74">
              <w:rPr>
                <w:rFonts w:ascii="Garamond" w:eastAsia="Garamond" w:hAnsi="Garamond" w:cs="Garamond"/>
              </w:rPr>
              <w:t xml:space="preserve"> loro funzioni.</w:t>
            </w:r>
          </w:p>
          <w:p w14:paraId="3E1D3FCE" w14:textId="77777777" w:rsidR="00C63B74" w:rsidRPr="00C63B74" w:rsidRDefault="00C63B74" w:rsidP="00C63B74">
            <w:pPr>
              <w:suppressAutoHyphens w:val="0"/>
              <w:jc w:val="both"/>
              <w:rPr>
                <w:rFonts w:ascii="Garamond" w:eastAsia="Garamond" w:hAnsi="Garamond" w:cs="Garamond"/>
              </w:rPr>
            </w:pPr>
            <w:r w:rsidRPr="00C63B74">
              <w:rPr>
                <w:rFonts w:ascii="Garamond" w:eastAsia="Garamond" w:hAnsi="Garamond" w:cs="Garamond"/>
              </w:rPr>
              <w:t xml:space="preserve"> </w:t>
            </w:r>
          </w:p>
          <w:p w14:paraId="03259A1B" w14:textId="77777777" w:rsidR="00C63B74" w:rsidRPr="00C63B74" w:rsidRDefault="00C63B74" w:rsidP="00C63B74">
            <w:pPr>
              <w:suppressAutoHyphens w:val="0"/>
              <w:jc w:val="both"/>
              <w:rPr>
                <w:rFonts w:ascii="Garamond" w:eastAsia="Garamond" w:hAnsi="Garamond" w:cs="Garamond"/>
              </w:rPr>
            </w:pPr>
          </w:p>
          <w:p w14:paraId="5495BE9F" w14:textId="77777777" w:rsidR="00C63B74" w:rsidRPr="00C63B74" w:rsidRDefault="00C63B74" w:rsidP="00C63B74">
            <w:pPr>
              <w:suppressAutoHyphens w:val="0"/>
              <w:jc w:val="both"/>
              <w:rPr>
                <w:rFonts w:ascii="Garamond" w:eastAsia="Calibri" w:hAnsi="Garamond" w:cs="Calibri"/>
              </w:rPr>
            </w:pPr>
            <w:r w:rsidRPr="00C63B74">
              <w:rPr>
                <w:rFonts w:ascii="Garamond" w:eastAsia="Calibri" w:hAnsi="Garamond" w:cs="Calibri"/>
              </w:rPr>
              <w:t xml:space="preserve">Utilizzare le TIC per elaborare dati, testi, immagini. </w:t>
            </w:r>
          </w:p>
          <w:p w14:paraId="0FBEB82D" w14:textId="77777777" w:rsidR="00C63B74" w:rsidRPr="00206971" w:rsidRDefault="00C63B74" w:rsidP="00C63B74">
            <w:pPr>
              <w:suppressAutoHyphens w:val="0"/>
              <w:jc w:val="both"/>
              <w:rPr>
                <w:rFonts w:ascii="Garamond" w:eastAsia="Calibri" w:hAnsi="Garamond" w:cs="Calibri"/>
                <w:lang w:val="en-US"/>
              </w:rPr>
            </w:pPr>
            <w:r w:rsidRPr="00206971">
              <w:rPr>
                <w:rFonts w:ascii="Garamond" w:eastAsia="Garamond" w:hAnsi="Garamond" w:cs="Garamond"/>
                <w:lang w:val="en-US"/>
              </w:rPr>
              <w:t xml:space="preserve">Le </w:t>
            </w:r>
            <w:proofErr w:type="spellStart"/>
            <w:r w:rsidRPr="00206971">
              <w:rPr>
                <w:rFonts w:ascii="Garamond" w:eastAsia="Garamond" w:hAnsi="Garamond" w:cs="Garamond"/>
                <w:lang w:val="en-US"/>
              </w:rPr>
              <w:t>principali</w:t>
            </w:r>
            <w:proofErr w:type="spellEnd"/>
            <w:r w:rsidRPr="00206971">
              <w:rPr>
                <w:rFonts w:ascii="Garamond" w:eastAsia="Garamond" w:hAnsi="Garamond" w:cs="Garamond"/>
                <w:lang w:val="en-US"/>
              </w:rPr>
              <w:t xml:space="preserve"> app per </w:t>
            </w:r>
            <w:proofErr w:type="spellStart"/>
            <w:r w:rsidRPr="00206971">
              <w:rPr>
                <w:rFonts w:ascii="Garamond" w:eastAsia="Garamond" w:hAnsi="Garamond" w:cs="Garamond"/>
                <w:lang w:val="en-US"/>
              </w:rPr>
              <w:t>l’apprendimento</w:t>
            </w:r>
            <w:proofErr w:type="spellEnd"/>
            <w:r w:rsidRPr="00206971">
              <w:rPr>
                <w:rFonts w:ascii="Garamond" w:eastAsia="Calibri" w:hAnsi="Garamond" w:cs="Calibri"/>
                <w:lang w:val="en-US"/>
              </w:rPr>
              <w:t xml:space="preserve"> </w:t>
            </w:r>
            <w:proofErr w:type="spellStart"/>
            <w:r w:rsidRPr="00206971">
              <w:rPr>
                <w:rFonts w:ascii="Garamond" w:eastAsia="Calibri" w:hAnsi="Garamond" w:cs="Calibri"/>
                <w:lang w:val="en-US"/>
              </w:rPr>
              <w:t>Gsuite</w:t>
            </w:r>
            <w:proofErr w:type="spellEnd"/>
            <w:r w:rsidRPr="00206971">
              <w:rPr>
                <w:rFonts w:ascii="Garamond" w:eastAsia="Calibri" w:hAnsi="Garamond" w:cs="Calibri"/>
                <w:lang w:val="en-US"/>
              </w:rPr>
              <w:t xml:space="preserve"> for education, </w:t>
            </w:r>
            <w:proofErr w:type="spellStart"/>
            <w:r w:rsidRPr="00206971">
              <w:rPr>
                <w:rFonts w:ascii="Garamond" w:eastAsia="Calibri" w:hAnsi="Garamond" w:cs="Calibri"/>
                <w:lang w:val="en-US"/>
              </w:rPr>
              <w:t>wordwall</w:t>
            </w:r>
            <w:proofErr w:type="spellEnd"/>
            <w:r w:rsidRPr="00206971">
              <w:rPr>
                <w:rFonts w:ascii="Garamond" w:eastAsia="Calibri" w:hAnsi="Garamond" w:cs="Calibri"/>
                <w:lang w:val="en-US"/>
              </w:rPr>
              <w:t xml:space="preserve">, </w:t>
            </w:r>
            <w:proofErr w:type="spellStart"/>
            <w:r w:rsidRPr="00206971">
              <w:rPr>
                <w:rFonts w:ascii="Garamond" w:eastAsia="Calibri" w:hAnsi="Garamond" w:cs="Calibri"/>
                <w:lang w:val="en-US"/>
              </w:rPr>
              <w:t>learningapp</w:t>
            </w:r>
            <w:proofErr w:type="spellEnd"/>
            <w:r w:rsidRPr="00206971">
              <w:rPr>
                <w:rFonts w:ascii="Garamond" w:eastAsia="Calibri" w:hAnsi="Garamond" w:cs="Calibri"/>
                <w:lang w:val="en-US"/>
              </w:rPr>
              <w:t>…)</w:t>
            </w:r>
          </w:p>
          <w:p w14:paraId="22AC5BBC" w14:textId="77777777" w:rsidR="00C63B74" w:rsidRPr="00206971" w:rsidRDefault="00C63B74" w:rsidP="00C63B74">
            <w:pPr>
              <w:suppressAutoHyphens w:val="0"/>
              <w:jc w:val="both"/>
              <w:rPr>
                <w:rFonts w:ascii="Garamond" w:eastAsia="Calibri" w:hAnsi="Garamond" w:cs="Calibri"/>
                <w:lang w:val="en-US"/>
              </w:rPr>
            </w:pPr>
          </w:p>
          <w:p w14:paraId="4947F66A" w14:textId="77777777" w:rsidR="00C63B74" w:rsidRPr="00C63B74" w:rsidRDefault="00C63B74" w:rsidP="00C63B74">
            <w:pPr>
              <w:suppressAutoHyphens w:val="0"/>
              <w:jc w:val="both"/>
              <w:rPr>
                <w:rFonts w:ascii="Garamond" w:eastAsia="Calibri" w:hAnsi="Garamond" w:cs="Calibri"/>
              </w:rPr>
            </w:pPr>
            <w:r w:rsidRPr="00C63B74">
              <w:rPr>
                <w:rFonts w:ascii="Garamond" w:eastAsia="Calibri" w:hAnsi="Garamond" w:cs="Calibri"/>
              </w:rPr>
              <w:t xml:space="preserve">Le potenzialità e i rischi   della navigazione in rete. </w:t>
            </w:r>
          </w:p>
          <w:p w14:paraId="68C52668" w14:textId="77777777" w:rsidR="00C63B74" w:rsidRPr="00C63B74" w:rsidRDefault="00C63B74" w:rsidP="00C63B74">
            <w:pPr>
              <w:suppressAutoHyphens w:val="0"/>
              <w:jc w:val="both"/>
              <w:rPr>
                <w:rFonts w:ascii="Garamond" w:eastAsia="Calibri" w:hAnsi="Garamond" w:cs="Calibri"/>
              </w:rPr>
            </w:pPr>
            <w:r w:rsidRPr="00C63B74">
              <w:rPr>
                <w:rFonts w:ascii="Garamond" w:eastAsia="Calibri" w:hAnsi="Garamond" w:cs="Calibri"/>
              </w:rPr>
              <w:t xml:space="preserve">Netiquette per l’utilizzo della piattaforma </w:t>
            </w:r>
          </w:p>
          <w:p w14:paraId="6E5F652E" w14:textId="77777777" w:rsidR="00C63B74" w:rsidRPr="00C63B74" w:rsidRDefault="00C63B74" w:rsidP="00C63B74">
            <w:pPr>
              <w:suppressAutoHyphens w:val="0"/>
              <w:jc w:val="both"/>
              <w:rPr>
                <w:rFonts w:ascii="Garamond" w:eastAsia="Calibri" w:hAnsi="Garamond" w:cs="Calibri"/>
              </w:rPr>
            </w:pPr>
          </w:p>
          <w:p w14:paraId="5CB98A26" w14:textId="77777777" w:rsidR="00C63B74" w:rsidRPr="00C63B74" w:rsidRDefault="00C63B74" w:rsidP="00C63B74">
            <w:pPr>
              <w:suppressAutoHyphens w:val="0"/>
              <w:jc w:val="both"/>
              <w:rPr>
                <w:rFonts w:ascii="Garamond" w:eastAsia="Calibri" w:hAnsi="Garamond" w:cs="Calibri"/>
              </w:rPr>
            </w:pPr>
            <w:r w:rsidRPr="00C63B74">
              <w:rPr>
                <w:rFonts w:ascii="Garamond" w:eastAsia="Calibri" w:hAnsi="Garamond" w:cs="Calibri"/>
              </w:rPr>
              <w:t>Giornate speciali</w:t>
            </w:r>
          </w:p>
          <w:p w14:paraId="54F5B822" w14:textId="77777777" w:rsidR="00C63B74" w:rsidRPr="00C63B74" w:rsidRDefault="00C63B74" w:rsidP="00C63B74">
            <w:pPr>
              <w:suppressAutoHyphens w:val="0"/>
              <w:jc w:val="both"/>
              <w:rPr>
                <w:rFonts w:ascii="Garamond" w:eastAsia="Calibri" w:hAnsi="Garamond" w:cs="Calibri"/>
              </w:rPr>
            </w:pPr>
          </w:p>
          <w:p w14:paraId="71A5D281" w14:textId="77777777" w:rsidR="00C63B74" w:rsidRPr="00C63B74" w:rsidRDefault="00C63B74" w:rsidP="00C63B74">
            <w:pPr>
              <w:suppressAutoHyphens w:val="0"/>
              <w:jc w:val="both"/>
              <w:rPr>
                <w:rFonts w:ascii="Garamond" w:eastAsia="Calibri" w:hAnsi="Garamond" w:cs="Calibri"/>
              </w:rPr>
            </w:pPr>
          </w:p>
          <w:p w14:paraId="01899D1F" w14:textId="77777777" w:rsidR="00C63B74" w:rsidRPr="00C63B74" w:rsidRDefault="00C63B74" w:rsidP="00C63B74">
            <w:pPr>
              <w:suppressAutoHyphens w:val="0"/>
              <w:jc w:val="both"/>
              <w:rPr>
                <w:rFonts w:ascii="Garamond" w:eastAsia="Calibri" w:hAnsi="Garamond" w:cs="Calibri"/>
              </w:rPr>
            </w:pPr>
          </w:p>
          <w:p w14:paraId="666EA0F2" w14:textId="175D644A" w:rsidR="00B01359" w:rsidRDefault="00C63B74" w:rsidP="00C63B74">
            <w:pPr>
              <w:widowControl w:val="0"/>
              <w:shd w:val="clear" w:color="auto" w:fill="FFFFFF" w:themeFill="background1"/>
              <w:jc w:val="both"/>
              <w:rPr>
                <w:rFonts w:eastAsia="Calibri"/>
                <w:sz w:val="20"/>
                <w:szCs w:val="20"/>
              </w:rPr>
            </w:pPr>
            <w:r w:rsidRPr="00C63B74">
              <w:rPr>
                <w:rFonts w:ascii="Garamond" w:eastAsia="Calibri" w:hAnsi="Garamond" w:cs="Calibri"/>
              </w:rPr>
              <w:t>Agenda 2030</w:t>
            </w:r>
          </w:p>
        </w:tc>
        <w:tc>
          <w:tcPr>
            <w:tcW w:w="3544" w:type="dxa"/>
          </w:tcPr>
          <w:p w14:paraId="385C51E2" w14:textId="77777777" w:rsidR="00BD0ED8" w:rsidRPr="00BD0ED8" w:rsidRDefault="00BD0ED8" w:rsidP="00BD0ED8">
            <w:pPr>
              <w:tabs>
                <w:tab w:val="left" w:pos="1520"/>
              </w:tabs>
              <w:suppressAutoHyphens w:val="0"/>
              <w:spacing w:after="160" w:line="259" w:lineRule="auto"/>
              <w:contextualSpacing/>
              <w:jc w:val="both"/>
              <w:rPr>
                <w:rFonts w:ascii="Garamond" w:hAnsi="Garamond"/>
                <w:lang w:eastAsia="en-US"/>
              </w:rPr>
            </w:pPr>
            <w:r w:rsidRPr="00BD0ED8">
              <w:rPr>
                <w:rFonts w:ascii="Garamond" w:hAnsi="Garamond"/>
                <w:lang w:eastAsia="en-US"/>
              </w:rPr>
              <w:t xml:space="preserve">L’alunno, al termine della Scuola Primaria, comprende i concetti del prendersi cura di sé, della comunità, dell’ambiente. </w:t>
            </w:r>
          </w:p>
          <w:p w14:paraId="48BE2504" w14:textId="77777777" w:rsidR="00BD0ED8" w:rsidRPr="00BD0ED8" w:rsidRDefault="00BD0ED8" w:rsidP="00BD0ED8">
            <w:pPr>
              <w:tabs>
                <w:tab w:val="left" w:pos="1520"/>
              </w:tabs>
              <w:suppressAutoHyphens w:val="0"/>
              <w:spacing w:after="160" w:line="259" w:lineRule="auto"/>
              <w:contextualSpacing/>
              <w:jc w:val="both"/>
              <w:rPr>
                <w:rFonts w:ascii="Garamond" w:hAnsi="Garamond"/>
                <w:lang w:eastAsia="en-US"/>
              </w:rPr>
            </w:pPr>
            <w:r w:rsidRPr="00BD0ED8">
              <w:rPr>
                <w:rFonts w:ascii="Garamond" w:hAnsi="Garamond"/>
                <w:lang w:eastAsia="en-US"/>
              </w:rPr>
              <w:t xml:space="preserve">Mostra un atteggiamento rispettoso verso gli altri, l’ambiente e la natura e sa riconoscere il degrado e l’incuria. </w:t>
            </w:r>
          </w:p>
          <w:p w14:paraId="077AE4FE" w14:textId="77777777" w:rsidR="00BD0ED8" w:rsidRPr="00BD0ED8" w:rsidRDefault="00BD0ED8" w:rsidP="00BD0ED8">
            <w:pPr>
              <w:tabs>
                <w:tab w:val="left" w:pos="1520"/>
              </w:tabs>
              <w:suppressAutoHyphens w:val="0"/>
              <w:spacing w:after="160" w:line="259" w:lineRule="auto"/>
              <w:contextualSpacing/>
              <w:jc w:val="both"/>
              <w:rPr>
                <w:rFonts w:ascii="Garamond" w:hAnsi="Garamond"/>
                <w:lang w:eastAsia="en-US"/>
              </w:rPr>
            </w:pPr>
            <w:r w:rsidRPr="00BD0ED8">
              <w:rPr>
                <w:rFonts w:ascii="Garamond" w:hAnsi="Garamond"/>
                <w:lang w:eastAsia="en-US"/>
              </w:rPr>
              <w:t xml:space="preserve">È in grado di distinguere i diversi device e di utilizzarli, è consapevole che la navigazione in rete può essere piena di minacce e pericoli. </w:t>
            </w:r>
          </w:p>
          <w:p w14:paraId="10AF8C83" w14:textId="77777777" w:rsidR="00BD0ED8" w:rsidRPr="00BD0ED8" w:rsidRDefault="00BD0ED8" w:rsidP="00BD0ED8">
            <w:pPr>
              <w:tabs>
                <w:tab w:val="left" w:pos="1520"/>
              </w:tabs>
              <w:suppressAutoHyphens w:val="0"/>
              <w:spacing w:after="160" w:line="259" w:lineRule="auto"/>
              <w:contextualSpacing/>
              <w:jc w:val="both"/>
              <w:rPr>
                <w:rFonts w:ascii="Garamond" w:hAnsi="Garamond"/>
                <w:lang w:eastAsia="en-US"/>
              </w:rPr>
            </w:pPr>
            <w:r w:rsidRPr="00BD0ED8">
              <w:rPr>
                <w:rFonts w:ascii="Garamond" w:hAnsi="Garamond"/>
                <w:lang w:eastAsia="en-US"/>
              </w:rPr>
              <w:t xml:space="preserve">È in grado di comprendere il concetto di dato e di ricercare informazioni on line. </w:t>
            </w:r>
          </w:p>
          <w:p w14:paraId="39AE45D2" w14:textId="77777777" w:rsidR="00BD0ED8" w:rsidRPr="00BD0ED8" w:rsidRDefault="00BD0ED8" w:rsidP="00BD0ED8">
            <w:pPr>
              <w:tabs>
                <w:tab w:val="left" w:pos="1520"/>
              </w:tabs>
              <w:suppressAutoHyphens w:val="0"/>
              <w:spacing w:after="160" w:line="259" w:lineRule="auto"/>
              <w:contextualSpacing/>
              <w:jc w:val="both"/>
              <w:rPr>
                <w:rFonts w:ascii="Garamond" w:hAnsi="Garamond"/>
                <w:lang w:eastAsia="en-US"/>
              </w:rPr>
            </w:pPr>
            <w:r w:rsidRPr="00BD0ED8">
              <w:rPr>
                <w:rFonts w:ascii="Garamond" w:hAnsi="Garamond"/>
                <w:lang w:eastAsia="en-US"/>
              </w:rPr>
              <w:t xml:space="preserve">Sa seguire le indicazioni degli adulti per salvaguardare </w:t>
            </w:r>
            <w:proofErr w:type="gramStart"/>
            <w:r w:rsidRPr="00BD0ED8">
              <w:rPr>
                <w:rFonts w:ascii="Garamond" w:hAnsi="Garamond"/>
                <w:lang w:eastAsia="en-US"/>
              </w:rPr>
              <w:t>se</w:t>
            </w:r>
            <w:proofErr w:type="gramEnd"/>
            <w:r w:rsidRPr="00BD0ED8">
              <w:rPr>
                <w:rFonts w:ascii="Garamond" w:hAnsi="Garamond"/>
                <w:lang w:eastAsia="en-US"/>
              </w:rPr>
              <w:t xml:space="preserve"> stesso e il bene collettivo nella navigazione in rete. </w:t>
            </w:r>
          </w:p>
          <w:p w14:paraId="6DB96706" w14:textId="77777777" w:rsidR="00BD0ED8" w:rsidRPr="00BD0ED8" w:rsidRDefault="00BD0ED8" w:rsidP="00BD0ED8">
            <w:pPr>
              <w:suppressAutoHyphens w:val="0"/>
              <w:spacing w:after="160" w:line="259" w:lineRule="auto"/>
              <w:contextualSpacing/>
              <w:rPr>
                <w:rFonts w:ascii="Garamond" w:hAnsi="Garamond"/>
                <w:lang w:eastAsia="en-US"/>
              </w:rPr>
            </w:pPr>
            <w:r w:rsidRPr="00BD0ED8">
              <w:rPr>
                <w:rFonts w:ascii="Garamond" w:hAnsi="Garamond"/>
                <w:lang w:eastAsia="en-US"/>
              </w:rPr>
              <w:t>È consapevole dei rischi della rete.</w:t>
            </w:r>
          </w:p>
          <w:p w14:paraId="666EA0F3" w14:textId="7CB233EF" w:rsidR="00B01359" w:rsidRPr="00FE46D3" w:rsidRDefault="00BD0ED8" w:rsidP="00BD0ED8">
            <w:pPr>
              <w:shd w:val="clear" w:color="auto" w:fill="FFFFFF" w:themeFill="background1"/>
              <w:jc w:val="both"/>
              <w:rPr>
                <w:rFonts w:eastAsia="Calibri"/>
                <w:sz w:val="20"/>
                <w:szCs w:val="20"/>
              </w:rPr>
            </w:pPr>
            <w:r w:rsidRPr="00BD0ED8">
              <w:rPr>
                <w:rFonts w:ascii="Garamond" w:eastAsia="Calibri" w:hAnsi="Garamond" w:cs="Calibri"/>
              </w:rPr>
              <w:t>Usa in modo consapevole le nuove tecnologie nell’esercizio di una reale Cittadinanza digitale</w:t>
            </w:r>
          </w:p>
        </w:tc>
      </w:tr>
      <w:tr w:rsidR="00B01359" w14:paraId="666EA0F9" w14:textId="77777777" w:rsidTr="00E96D07">
        <w:trPr>
          <w:trHeight w:val="139"/>
        </w:trPr>
        <w:tc>
          <w:tcPr>
            <w:tcW w:w="1526" w:type="dxa"/>
            <w:shd w:val="clear" w:color="auto" w:fill="D7C3C3" w:themeFill="accent6" w:themeFillTint="66"/>
          </w:tcPr>
          <w:p w14:paraId="666EA0F5" w14:textId="77777777" w:rsidR="00B01359" w:rsidRPr="00E9257C" w:rsidRDefault="00B01359" w:rsidP="00E96D07">
            <w:pPr>
              <w:jc w:val="center"/>
              <w:rPr>
                <w:b/>
                <w:sz w:val="20"/>
                <w:szCs w:val="20"/>
                <w:u w:val="single"/>
                <w:lang w:eastAsia="en-US"/>
              </w:rPr>
            </w:pPr>
            <w:r w:rsidRPr="00E9257C">
              <w:rPr>
                <w:b/>
                <w:sz w:val="20"/>
                <w:szCs w:val="20"/>
                <w:u w:val="single"/>
                <w:lang w:eastAsia="en-US"/>
              </w:rPr>
              <w:t>DISCIPLINA</w:t>
            </w:r>
          </w:p>
        </w:tc>
        <w:tc>
          <w:tcPr>
            <w:tcW w:w="2977" w:type="dxa"/>
            <w:shd w:val="clear" w:color="auto" w:fill="D7C3C3" w:themeFill="accent6" w:themeFillTint="66"/>
          </w:tcPr>
          <w:p w14:paraId="666EA0F6" w14:textId="77777777" w:rsidR="00B01359" w:rsidRPr="00E9257C" w:rsidRDefault="00B01359" w:rsidP="00E96D07">
            <w:pPr>
              <w:jc w:val="center"/>
              <w:rPr>
                <w:b/>
                <w:sz w:val="20"/>
                <w:szCs w:val="20"/>
                <w:u w:val="single"/>
                <w:lang w:eastAsia="en-US"/>
              </w:rPr>
            </w:pPr>
            <w:r w:rsidRPr="00E9257C">
              <w:rPr>
                <w:b/>
                <w:sz w:val="20"/>
                <w:szCs w:val="20"/>
                <w:u w:val="single"/>
                <w:lang w:eastAsia="en-US"/>
              </w:rPr>
              <w:t>ABILITA’</w:t>
            </w:r>
          </w:p>
        </w:tc>
        <w:tc>
          <w:tcPr>
            <w:tcW w:w="2693" w:type="dxa"/>
            <w:shd w:val="clear" w:color="auto" w:fill="D7C3C3" w:themeFill="accent6" w:themeFillTint="66"/>
          </w:tcPr>
          <w:p w14:paraId="666EA0F7" w14:textId="77777777" w:rsidR="00B01359" w:rsidRPr="00E9257C" w:rsidRDefault="00B01359" w:rsidP="00E96D07">
            <w:pPr>
              <w:jc w:val="center"/>
              <w:rPr>
                <w:b/>
                <w:sz w:val="20"/>
                <w:szCs w:val="20"/>
                <w:u w:val="single"/>
                <w:lang w:eastAsia="en-US"/>
              </w:rPr>
            </w:pPr>
            <w:r w:rsidRPr="00E9257C">
              <w:rPr>
                <w:b/>
                <w:sz w:val="20"/>
                <w:szCs w:val="20"/>
                <w:u w:val="single"/>
                <w:lang w:eastAsia="en-US"/>
              </w:rPr>
              <w:t>CONOSCENZE</w:t>
            </w:r>
          </w:p>
        </w:tc>
        <w:tc>
          <w:tcPr>
            <w:tcW w:w="3544" w:type="dxa"/>
            <w:shd w:val="clear" w:color="auto" w:fill="D7C3C3" w:themeFill="accent6" w:themeFillTint="66"/>
          </w:tcPr>
          <w:p w14:paraId="666EA0F8" w14:textId="77777777" w:rsidR="00B01359" w:rsidRPr="00E9257C" w:rsidRDefault="00B01359" w:rsidP="00E96D07">
            <w:pPr>
              <w:jc w:val="center"/>
              <w:rPr>
                <w:b/>
                <w:sz w:val="20"/>
                <w:szCs w:val="20"/>
                <w:u w:val="single"/>
                <w:lang w:eastAsia="en-US"/>
              </w:rPr>
            </w:pPr>
            <w:r w:rsidRPr="00E9257C">
              <w:rPr>
                <w:b/>
                <w:sz w:val="20"/>
                <w:szCs w:val="20"/>
                <w:u w:val="single"/>
                <w:lang w:eastAsia="en-US"/>
              </w:rPr>
              <w:t>TRAGUARDI/COMPETENZE</w:t>
            </w:r>
          </w:p>
        </w:tc>
      </w:tr>
      <w:tr w:rsidR="00B01359" w14:paraId="666EA10B" w14:textId="77777777" w:rsidTr="00E96D07">
        <w:trPr>
          <w:trHeight w:val="2121"/>
        </w:trPr>
        <w:tc>
          <w:tcPr>
            <w:tcW w:w="1526" w:type="dxa"/>
            <w:shd w:val="clear" w:color="auto" w:fill="D7C3C3" w:themeFill="accent6" w:themeFillTint="66"/>
          </w:tcPr>
          <w:p w14:paraId="666EA0FA" w14:textId="77777777" w:rsidR="00B01359" w:rsidRDefault="00B01359" w:rsidP="00E96D07">
            <w:pPr>
              <w:jc w:val="center"/>
              <w:rPr>
                <w:rFonts w:eastAsia="Calibri"/>
                <w:b/>
                <w:u w:val="single"/>
              </w:rPr>
            </w:pPr>
          </w:p>
          <w:p w14:paraId="666EA0FB" w14:textId="77777777" w:rsidR="00B01359" w:rsidRDefault="00B01359" w:rsidP="00E96D07">
            <w:pPr>
              <w:jc w:val="center"/>
              <w:rPr>
                <w:rFonts w:eastAsia="Calibri"/>
                <w:b/>
                <w:u w:val="single"/>
              </w:rPr>
            </w:pPr>
          </w:p>
          <w:p w14:paraId="666EA0FC" w14:textId="77777777" w:rsidR="00B01359" w:rsidRDefault="00B01359" w:rsidP="00E96D07">
            <w:pPr>
              <w:jc w:val="center"/>
              <w:rPr>
                <w:rFonts w:eastAsia="Calibri"/>
                <w:b/>
                <w:u w:val="single"/>
              </w:rPr>
            </w:pPr>
          </w:p>
          <w:p w14:paraId="666EA0FD" w14:textId="77777777" w:rsidR="00B01359" w:rsidRDefault="00B01359" w:rsidP="00E96D07">
            <w:pPr>
              <w:jc w:val="center"/>
              <w:rPr>
                <w:rFonts w:eastAsia="Calibri"/>
                <w:b/>
                <w:u w:val="single"/>
              </w:rPr>
            </w:pPr>
          </w:p>
          <w:p w14:paraId="666EA0FE" w14:textId="77777777" w:rsidR="00B01359" w:rsidRPr="00FE46D3" w:rsidRDefault="00B01359" w:rsidP="00E96D07">
            <w:pPr>
              <w:jc w:val="center"/>
              <w:rPr>
                <w:rFonts w:eastAsia="Calibri"/>
                <w:b/>
                <w:u w:val="single"/>
              </w:rPr>
            </w:pPr>
            <w:r w:rsidRPr="00FE46D3">
              <w:rPr>
                <w:rFonts w:eastAsia="Calibri"/>
                <w:b/>
                <w:u w:val="single"/>
              </w:rPr>
              <w:t>Inglese</w:t>
            </w:r>
          </w:p>
          <w:p w14:paraId="666EA0FF" w14:textId="77777777" w:rsidR="00B01359" w:rsidRDefault="00B01359" w:rsidP="00E96D07">
            <w:pPr>
              <w:jc w:val="center"/>
              <w:rPr>
                <w:rFonts w:eastAsia="Calibri"/>
                <w:b/>
                <w:u w:val="single"/>
              </w:rPr>
            </w:pPr>
          </w:p>
        </w:tc>
        <w:tc>
          <w:tcPr>
            <w:tcW w:w="2977" w:type="dxa"/>
          </w:tcPr>
          <w:p w14:paraId="0A48536A" w14:textId="77777777" w:rsidR="00EF1C4E" w:rsidRPr="00206971" w:rsidRDefault="00EF1C4E" w:rsidP="00EF1C4E">
            <w:pPr>
              <w:suppressAutoHyphens w:val="0"/>
              <w:contextualSpacing/>
              <w:jc w:val="both"/>
              <w:rPr>
                <w:rFonts w:ascii="Garamond" w:hAnsi="Garamond"/>
                <w:lang w:eastAsia="en-US" w:bidi="en-US"/>
              </w:rPr>
            </w:pPr>
            <w:r w:rsidRPr="00206971">
              <w:rPr>
                <w:rFonts w:ascii="Garamond" w:hAnsi="Garamond"/>
                <w:lang w:eastAsia="en-US" w:bidi="en-US"/>
              </w:rPr>
              <w:t>Favorire il confronto fra le diversità individuali, intese come fonte di arricchimento reciproco.</w:t>
            </w:r>
          </w:p>
          <w:p w14:paraId="0EEBD333" w14:textId="77777777" w:rsidR="00EF1C4E" w:rsidRPr="00206971" w:rsidRDefault="00EF1C4E" w:rsidP="00EF1C4E">
            <w:pPr>
              <w:suppressAutoHyphens w:val="0"/>
              <w:contextualSpacing/>
              <w:jc w:val="both"/>
              <w:rPr>
                <w:rFonts w:ascii="Garamond" w:hAnsi="Garamond"/>
                <w:lang w:eastAsia="en-US" w:bidi="en-US"/>
              </w:rPr>
            </w:pPr>
            <w:r w:rsidRPr="00206971">
              <w:rPr>
                <w:rFonts w:ascii="Garamond" w:hAnsi="Garamond"/>
                <w:lang w:eastAsia="en-US" w:bidi="en-US"/>
              </w:rPr>
              <w:t>Conoscere il valore di alcune ricorrenze a carattere nazionali e internazionali e l’importanza di ricordarle.</w:t>
            </w:r>
          </w:p>
          <w:p w14:paraId="38CC145E" w14:textId="77777777" w:rsidR="00EF1C4E" w:rsidRPr="00EF1C4E" w:rsidRDefault="00EF1C4E" w:rsidP="00EF1C4E">
            <w:pPr>
              <w:suppressAutoHyphens w:val="0"/>
              <w:contextualSpacing/>
              <w:jc w:val="both"/>
              <w:rPr>
                <w:rFonts w:ascii="Garamond" w:hAnsi="Garamond"/>
                <w:lang w:val="en-US" w:eastAsia="en-US" w:bidi="en-US"/>
              </w:rPr>
            </w:pPr>
            <w:proofErr w:type="spellStart"/>
            <w:r w:rsidRPr="00EF1C4E">
              <w:rPr>
                <w:rFonts w:ascii="Garamond" w:hAnsi="Garamond"/>
                <w:lang w:val="en-US" w:eastAsia="en-US" w:bidi="en-US"/>
              </w:rPr>
              <w:t>Conoscere</w:t>
            </w:r>
            <w:proofErr w:type="spellEnd"/>
            <w:r w:rsidRPr="00EF1C4E">
              <w:rPr>
                <w:rFonts w:ascii="Garamond" w:hAnsi="Garamond"/>
                <w:lang w:val="en-US" w:eastAsia="en-US" w:bidi="en-US"/>
              </w:rPr>
              <w:t xml:space="preserve"> </w:t>
            </w:r>
            <w:proofErr w:type="spellStart"/>
            <w:r w:rsidRPr="00EF1C4E">
              <w:rPr>
                <w:rFonts w:ascii="Garamond" w:hAnsi="Garamond"/>
                <w:lang w:val="en-US" w:eastAsia="en-US" w:bidi="en-US"/>
              </w:rPr>
              <w:t>alcuni</w:t>
            </w:r>
            <w:proofErr w:type="spellEnd"/>
            <w:r w:rsidRPr="00EF1C4E">
              <w:rPr>
                <w:rFonts w:ascii="Garamond" w:hAnsi="Garamond"/>
                <w:lang w:val="en-US" w:eastAsia="en-US" w:bidi="en-US"/>
              </w:rPr>
              <w:t xml:space="preserve"> </w:t>
            </w:r>
            <w:proofErr w:type="spellStart"/>
            <w:r w:rsidRPr="00EF1C4E">
              <w:rPr>
                <w:rFonts w:ascii="Garamond" w:hAnsi="Garamond"/>
                <w:lang w:val="en-US" w:eastAsia="en-US" w:bidi="en-US"/>
              </w:rPr>
              <w:t>obiettivi</w:t>
            </w:r>
            <w:proofErr w:type="spellEnd"/>
            <w:r w:rsidRPr="00EF1C4E">
              <w:rPr>
                <w:rFonts w:ascii="Garamond" w:hAnsi="Garamond"/>
                <w:lang w:val="en-US" w:eastAsia="en-US" w:bidi="en-US"/>
              </w:rPr>
              <w:t xml:space="preserve"> </w:t>
            </w:r>
            <w:proofErr w:type="spellStart"/>
            <w:r w:rsidRPr="00EF1C4E">
              <w:rPr>
                <w:rFonts w:ascii="Garamond" w:hAnsi="Garamond"/>
                <w:lang w:val="en-US" w:eastAsia="en-US" w:bidi="en-US"/>
              </w:rPr>
              <w:t>dell’Agenda</w:t>
            </w:r>
            <w:proofErr w:type="spellEnd"/>
            <w:r w:rsidRPr="00EF1C4E">
              <w:rPr>
                <w:rFonts w:ascii="Garamond" w:hAnsi="Garamond"/>
                <w:lang w:val="en-US" w:eastAsia="en-US" w:bidi="en-US"/>
              </w:rPr>
              <w:t xml:space="preserve"> 2030 </w:t>
            </w:r>
          </w:p>
          <w:p w14:paraId="666EA100" w14:textId="77777777" w:rsidR="00B01359" w:rsidRPr="00B8501D" w:rsidRDefault="00B01359" w:rsidP="00E96D07">
            <w:pPr>
              <w:widowControl w:val="0"/>
              <w:shd w:val="clear" w:color="auto" w:fill="FFFFFF" w:themeFill="background1"/>
              <w:jc w:val="both"/>
              <w:rPr>
                <w:rFonts w:eastAsia="Calibri"/>
                <w:sz w:val="20"/>
                <w:szCs w:val="20"/>
              </w:rPr>
            </w:pPr>
          </w:p>
        </w:tc>
        <w:tc>
          <w:tcPr>
            <w:tcW w:w="2693" w:type="dxa"/>
          </w:tcPr>
          <w:p w14:paraId="1302CE63" w14:textId="77777777" w:rsidR="00EF1C4E" w:rsidRPr="00EF1C4E" w:rsidRDefault="00EF1C4E" w:rsidP="00EF1C4E">
            <w:pPr>
              <w:suppressAutoHyphens w:val="0"/>
              <w:spacing w:after="160" w:line="259" w:lineRule="auto"/>
              <w:ind w:right="72"/>
              <w:jc w:val="both"/>
              <w:rPr>
                <w:rFonts w:ascii="Garamond" w:eastAsia="Garamond" w:hAnsi="Garamond" w:cs="Garamond"/>
              </w:rPr>
            </w:pPr>
            <w:r w:rsidRPr="00EF1C4E">
              <w:rPr>
                <w:rFonts w:ascii="Garamond" w:eastAsia="Garamond" w:hAnsi="Garamond" w:cs="Garamond"/>
              </w:rPr>
              <w:t xml:space="preserve">Parole gentili e semplici formule di cortesia per salutare, presentarsi ed </w:t>
            </w:r>
            <w:proofErr w:type="gramStart"/>
            <w:r w:rsidRPr="00EF1C4E">
              <w:rPr>
                <w:rFonts w:ascii="Garamond" w:eastAsia="Garamond" w:hAnsi="Garamond" w:cs="Garamond"/>
              </w:rPr>
              <w:t>esprimere  stati</w:t>
            </w:r>
            <w:proofErr w:type="gramEnd"/>
            <w:r w:rsidRPr="00EF1C4E">
              <w:rPr>
                <w:rFonts w:ascii="Garamond" w:eastAsia="Garamond" w:hAnsi="Garamond" w:cs="Garamond"/>
              </w:rPr>
              <w:t xml:space="preserve"> d’animo, sentimenti ed emozioni. </w:t>
            </w:r>
          </w:p>
          <w:p w14:paraId="6DB468BB" w14:textId="77777777" w:rsidR="00EF1C4E" w:rsidRPr="00EF1C4E" w:rsidRDefault="00EF1C4E" w:rsidP="00EF1C4E">
            <w:pPr>
              <w:suppressAutoHyphens w:val="0"/>
              <w:jc w:val="both"/>
              <w:rPr>
                <w:rFonts w:ascii="Garamond" w:eastAsia="Garamond" w:hAnsi="Garamond" w:cs="Garamond"/>
              </w:rPr>
            </w:pPr>
            <w:r w:rsidRPr="00EF1C4E">
              <w:rPr>
                <w:rFonts w:ascii="Garamond" w:eastAsia="Garamond" w:hAnsi="Garamond" w:cs="Garamond"/>
              </w:rPr>
              <w:t>Giornate Speciali</w:t>
            </w:r>
          </w:p>
          <w:p w14:paraId="3D22B3B0" w14:textId="77777777" w:rsidR="00EF1C4E" w:rsidRPr="00EF1C4E" w:rsidRDefault="00EF1C4E" w:rsidP="00EF1C4E">
            <w:pPr>
              <w:suppressAutoHyphens w:val="0"/>
              <w:jc w:val="both"/>
              <w:rPr>
                <w:rFonts w:ascii="Garamond" w:eastAsia="Garamond" w:hAnsi="Garamond" w:cs="Garamond"/>
              </w:rPr>
            </w:pPr>
          </w:p>
          <w:p w14:paraId="666EA101" w14:textId="1411D6A4" w:rsidR="00B01359" w:rsidRDefault="00EF1C4E" w:rsidP="00EF1C4E">
            <w:pPr>
              <w:widowControl w:val="0"/>
              <w:shd w:val="clear" w:color="auto" w:fill="FFFFFF" w:themeFill="background1"/>
              <w:rPr>
                <w:rFonts w:eastAsia="Calibri"/>
                <w:sz w:val="20"/>
                <w:szCs w:val="20"/>
              </w:rPr>
            </w:pPr>
            <w:r w:rsidRPr="00EF1C4E">
              <w:rPr>
                <w:rFonts w:ascii="Garamond" w:eastAsia="Garamond" w:hAnsi="Garamond" w:cs="Garamond"/>
              </w:rPr>
              <w:t>Agenda 2030</w:t>
            </w:r>
          </w:p>
        </w:tc>
        <w:tc>
          <w:tcPr>
            <w:tcW w:w="3544" w:type="dxa"/>
          </w:tcPr>
          <w:p w14:paraId="2C3A206B" w14:textId="235F9B56" w:rsidR="00882626" w:rsidRPr="00882626" w:rsidRDefault="00882626" w:rsidP="00882626">
            <w:pPr>
              <w:shd w:val="clear" w:color="auto" w:fill="FFFFFF"/>
              <w:suppressAutoHyphens w:val="0"/>
              <w:jc w:val="both"/>
              <w:rPr>
                <w:rFonts w:ascii="Garamond" w:eastAsia="Garamond" w:hAnsi="Garamond" w:cs="Garamond"/>
              </w:rPr>
            </w:pPr>
            <w:r w:rsidRPr="00882626">
              <w:rPr>
                <w:rFonts w:ascii="Garamond" w:eastAsia="Garamond" w:hAnsi="Garamond" w:cs="Garamond"/>
              </w:rPr>
              <w:t xml:space="preserve">È consapevole dei principi di solidarietà, uguaglianza e rispetto della diversità che sorreggono la convivenza civile e favoriscono la costruzione di un futuro equo e sostenibile. </w:t>
            </w:r>
          </w:p>
          <w:p w14:paraId="4CFA6E41" w14:textId="77777777" w:rsidR="00882626" w:rsidRPr="00882626" w:rsidRDefault="00882626" w:rsidP="00882626">
            <w:pPr>
              <w:shd w:val="clear" w:color="auto" w:fill="FFFFFF"/>
              <w:suppressAutoHyphens w:val="0"/>
              <w:jc w:val="both"/>
              <w:rPr>
                <w:rFonts w:ascii="Garamond" w:eastAsia="Garamond" w:hAnsi="Garamond" w:cs="Garamond"/>
              </w:rPr>
            </w:pPr>
            <w:r w:rsidRPr="00882626">
              <w:rPr>
                <w:rFonts w:ascii="Garamond" w:eastAsia="Garamond" w:hAnsi="Garamond" w:cs="Garamond"/>
              </w:rPr>
              <w:t xml:space="preserve"> </w:t>
            </w:r>
          </w:p>
          <w:p w14:paraId="3E649518" w14:textId="25D6E5A5" w:rsidR="00882626" w:rsidRPr="00882626" w:rsidRDefault="00882626" w:rsidP="00882626">
            <w:pPr>
              <w:shd w:val="clear" w:color="auto" w:fill="FFFFFF"/>
              <w:suppressAutoHyphens w:val="0"/>
              <w:jc w:val="both"/>
              <w:rPr>
                <w:rFonts w:ascii="Garamond" w:eastAsia="Garamond" w:hAnsi="Garamond" w:cs="Garamond"/>
              </w:rPr>
            </w:pPr>
            <w:r w:rsidRPr="00882626">
              <w:rPr>
                <w:rFonts w:ascii="Garamond" w:eastAsia="Garamond" w:hAnsi="Garamond" w:cs="Garamond"/>
              </w:rPr>
              <w:t xml:space="preserve">Mostra un atteggiamento rispettoso verso gli altri, l’ambiente e la natura e sa riconoscere il degrado e l’incuria. </w:t>
            </w:r>
          </w:p>
          <w:p w14:paraId="666EA109" w14:textId="77777777" w:rsidR="00B01359" w:rsidRDefault="00B01359" w:rsidP="00E96D07">
            <w:pPr>
              <w:widowControl w:val="0"/>
              <w:shd w:val="clear" w:color="auto" w:fill="FFFFFF" w:themeFill="background1"/>
              <w:jc w:val="both"/>
              <w:rPr>
                <w:rFonts w:eastAsia="Calibri"/>
                <w:sz w:val="20"/>
                <w:szCs w:val="20"/>
              </w:rPr>
            </w:pPr>
          </w:p>
          <w:p w14:paraId="666EA10A" w14:textId="77777777" w:rsidR="00B01359" w:rsidRPr="00486C21" w:rsidRDefault="00B01359" w:rsidP="00E96D07">
            <w:pPr>
              <w:widowControl w:val="0"/>
              <w:shd w:val="clear" w:color="auto" w:fill="FFFFFF" w:themeFill="background1"/>
              <w:jc w:val="both"/>
              <w:rPr>
                <w:rFonts w:eastAsia="Calibri"/>
                <w:sz w:val="20"/>
                <w:szCs w:val="20"/>
              </w:rPr>
            </w:pPr>
          </w:p>
        </w:tc>
      </w:tr>
      <w:tr w:rsidR="00B01359" w14:paraId="666EA110" w14:textId="77777777" w:rsidTr="00E96D07">
        <w:trPr>
          <w:trHeight w:val="274"/>
        </w:trPr>
        <w:tc>
          <w:tcPr>
            <w:tcW w:w="1526" w:type="dxa"/>
            <w:shd w:val="clear" w:color="auto" w:fill="D7C3C3" w:themeFill="accent6" w:themeFillTint="66"/>
          </w:tcPr>
          <w:p w14:paraId="666EA10C" w14:textId="77777777" w:rsidR="00B01359" w:rsidRPr="00E9257C" w:rsidRDefault="00B01359" w:rsidP="00E96D07">
            <w:pPr>
              <w:jc w:val="center"/>
              <w:rPr>
                <w:b/>
                <w:sz w:val="20"/>
                <w:szCs w:val="20"/>
                <w:u w:val="single"/>
                <w:lang w:eastAsia="en-US"/>
              </w:rPr>
            </w:pPr>
            <w:r w:rsidRPr="00E9257C">
              <w:rPr>
                <w:b/>
                <w:sz w:val="20"/>
                <w:szCs w:val="20"/>
                <w:u w:val="single"/>
                <w:lang w:eastAsia="en-US"/>
              </w:rPr>
              <w:t>DISCIPLINA</w:t>
            </w:r>
          </w:p>
        </w:tc>
        <w:tc>
          <w:tcPr>
            <w:tcW w:w="2977" w:type="dxa"/>
            <w:shd w:val="clear" w:color="auto" w:fill="D7C3C3" w:themeFill="accent6" w:themeFillTint="66"/>
          </w:tcPr>
          <w:p w14:paraId="666EA10D" w14:textId="77777777" w:rsidR="00B01359" w:rsidRPr="00E9257C" w:rsidRDefault="00B01359" w:rsidP="00E96D07">
            <w:pPr>
              <w:jc w:val="center"/>
              <w:rPr>
                <w:b/>
                <w:sz w:val="20"/>
                <w:szCs w:val="20"/>
                <w:u w:val="single"/>
                <w:lang w:eastAsia="en-US"/>
              </w:rPr>
            </w:pPr>
            <w:r w:rsidRPr="00E9257C">
              <w:rPr>
                <w:b/>
                <w:sz w:val="20"/>
                <w:szCs w:val="20"/>
                <w:u w:val="single"/>
                <w:lang w:eastAsia="en-US"/>
              </w:rPr>
              <w:t>ABILITA’</w:t>
            </w:r>
          </w:p>
        </w:tc>
        <w:tc>
          <w:tcPr>
            <w:tcW w:w="2693" w:type="dxa"/>
            <w:shd w:val="clear" w:color="auto" w:fill="D7C3C3" w:themeFill="accent6" w:themeFillTint="66"/>
          </w:tcPr>
          <w:p w14:paraId="666EA10E" w14:textId="77777777" w:rsidR="00B01359" w:rsidRPr="00E9257C" w:rsidRDefault="00B01359" w:rsidP="00E96D07">
            <w:pPr>
              <w:jc w:val="center"/>
              <w:rPr>
                <w:b/>
                <w:sz w:val="20"/>
                <w:szCs w:val="20"/>
                <w:u w:val="single"/>
                <w:lang w:eastAsia="en-US"/>
              </w:rPr>
            </w:pPr>
            <w:r w:rsidRPr="00E9257C">
              <w:rPr>
                <w:b/>
                <w:sz w:val="20"/>
                <w:szCs w:val="20"/>
                <w:u w:val="single"/>
                <w:lang w:eastAsia="en-US"/>
              </w:rPr>
              <w:t>CONOSCENZE</w:t>
            </w:r>
          </w:p>
        </w:tc>
        <w:tc>
          <w:tcPr>
            <w:tcW w:w="3544" w:type="dxa"/>
            <w:shd w:val="clear" w:color="auto" w:fill="D7C3C3" w:themeFill="accent6" w:themeFillTint="66"/>
          </w:tcPr>
          <w:p w14:paraId="666EA10F" w14:textId="77777777" w:rsidR="00B01359" w:rsidRPr="00E9257C" w:rsidRDefault="00B01359" w:rsidP="00E96D07">
            <w:pPr>
              <w:jc w:val="center"/>
              <w:rPr>
                <w:b/>
                <w:sz w:val="20"/>
                <w:szCs w:val="20"/>
                <w:u w:val="single"/>
                <w:lang w:eastAsia="en-US"/>
              </w:rPr>
            </w:pPr>
            <w:r w:rsidRPr="00E9257C">
              <w:rPr>
                <w:b/>
                <w:sz w:val="20"/>
                <w:szCs w:val="20"/>
                <w:u w:val="single"/>
                <w:lang w:eastAsia="en-US"/>
              </w:rPr>
              <w:t>TRAGUARDI/COMPETENZE</w:t>
            </w:r>
          </w:p>
        </w:tc>
      </w:tr>
      <w:tr w:rsidR="00B01359" w14:paraId="666EA119" w14:textId="77777777" w:rsidTr="00E96D07">
        <w:trPr>
          <w:trHeight w:val="1696"/>
        </w:trPr>
        <w:tc>
          <w:tcPr>
            <w:tcW w:w="1526" w:type="dxa"/>
            <w:shd w:val="clear" w:color="auto" w:fill="D7C3C3" w:themeFill="accent6" w:themeFillTint="66"/>
          </w:tcPr>
          <w:p w14:paraId="666EA111" w14:textId="77777777" w:rsidR="00FD61FF" w:rsidRDefault="00FD61FF" w:rsidP="00FD61FF">
            <w:pPr>
              <w:jc w:val="center"/>
              <w:rPr>
                <w:rFonts w:eastAsia="Calibri"/>
                <w:b/>
                <w:u w:val="single"/>
              </w:rPr>
            </w:pPr>
          </w:p>
          <w:p w14:paraId="666EA112" w14:textId="77777777" w:rsidR="00FD61FF" w:rsidRDefault="00FD61FF" w:rsidP="00FD61FF">
            <w:pPr>
              <w:jc w:val="center"/>
              <w:rPr>
                <w:rFonts w:eastAsia="Calibri"/>
                <w:b/>
                <w:u w:val="single"/>
              </w:rPr>
            </w:pPr>
          </w:p>
          <w:p w14:paraId="666EA113" w14:textId="77777777" w:rsidR="00B01359" w:rsidRDefault="00B01359" w:rsidP="00FD61FF">
            <w:pPr>
              <w:jc w:val="center"/>
              <w:rPr>
                <w:rFonts w:eastAsia="Calibri"/>
                <w:b/>
                <w:u w:val="single"/>
              </w:rPr>
            </w:pPr>
            <w:r>
              <w:rPr>
                <w:rFonts w:eastAsia="Calibri"/>
                <w:b/>
                <w:u w:val="single"/>
              </w:rPr>
              <w:t>A</w:t>
            </w:r>
            <w:r w:rsidRPr="00FE46D3">
              <w:rPr>
                <w:rFonts w:eastAsia="Calibri"/>
                <w:b/>
                <w:u w:val="single"/>
              </w:rPr>
              <w:t>rte</w:t>
            </w:r>
            <w:r>
              <w:rPr>
                <w:rFonts w:eastAsia="Calibri"/>
                <w:b/>
                <w:u w:val="single"/>
              </w:rPr>
              <w:t xml:space="preserve"> </w:t>
            </w:r>
          </w:p>
        </w:tc>
        <w:tc>
          <w:tcPr>
            <w:tcW w:w="2977" w:type="dxa"/>
          </w:tcPr>
          <w:p w14:paraId="774612D6" w14:textId="77777777" w:rsidR="00324791" w:rsidRDefault="00324791" w:rsidP="00324791">
            <w:pPr>
              <w:tabs>
                <w:tab w:val="left" w:pos="1520"/>
              </w:tabs>
              <w:suppressAutoHyphens w:val="0"/>
              <w:jc w:val="both"/>
              <w:rPr>
                <w:rFonts w:ascii="Garamond" w:hAnsi="Garamond"/>
                <w:lang w:eastAsia="en-US"/>
              </w:rPr>
            </w:pPr>
            <w:r w:rsidRPr="00324791">
              <w:rPr>
                <w:rFonts w:ascii="Garamond" w:hAnsi="Garamond"/>
                <w:lang w:eastAsia="en-US"/>
              </w:rPr>
              <w:t>Cogliere il concetto di bene comune e riconoscere l’importanza di prendersene cura.</w:t>
            </w:r>
          </w:p>
          <w:p w14:paraId="2243BC8E" w14:textId="77777777" w:rsidR="004A6952" w:rsidRDefault="004A6952" w:rsidP="00324791">
            <w:pPr>
              <w:tabs>
                <w:tab w:val="left" w:pos="1520"/>
              </w:tabs>
              <w:suppressAutoHyphens w:val="0"/>
              <w:jc w:val="both"/>
              <w:rPr>
                <w:rFonts w:ascii="Garamond" w:hAnsi="Garamond"/>
                <w:lang w:eastAsia="en-US"/>
              </w:rPr>
            </w:pPr>
          </w:p>
          <w:p w14:paraId="335B4C2B" w14:textId="77777777" w:rsidR="004A6952" w:rsidRPr="00324791" w:rsidRDefault="004A6952" w:rsidP="00324791">
            <w:pPr>
              <w:tabs>
                <w:tab w:val="left" w:pos="1520"/>
              </w:tabs>
              <w:suppressAutoHyphens w:val="0"/>
              <w:jc w:val="both"/>
              <w:rPr>
                <w:rFonts w:ascii="Garamond" w:hAnsi="Garamond"/>
                <w:lang w:eastAsia="en-US"/>
              </w:rPr>
            </w:pPr>
          </w:p>
          <w:p w14:paraId="2A430F1A" w14:textId="77777777" w:rsidR="004A6952" w:rsidRDefault="004A6952" w:rsidP="00324791">
            <w:pPr>
              <w:tabs>
                <w:tab w:val="left" w:pos="1520"/>
              </w:tabs>
              <w:suppressAutoHyphens w:val="0"/>
              <w:jc w:val="both"/>
              <w:rPr>
                <w:rFonts w:ascii="Garamond" w:hAnsi="Garamond"/>
                <w:lang w:eastAsia="en-US"/>
              </w:rPr>
            </w:pPr>
          </w:p>
          <w:p w14:paraId="7E049BD9" w14:textId="182DA5EC" w:rsidR="00324791" w:rsidRDefault="00324791" w:rsidP="00324791">
            <w:pPr>
              <w:tabs>
                <w:tab w:val="left" w:pos="1520"/>
              </w:tabs>
              <w:suppressAutoHyphens w:val="0"/>
              <w:jc w:val="both"/>
              <w:rPr>
                <w:rFonts w:ascii="Garamond" w:hAnsi="Garamond"/>
                <w:lang w:eastAsia="en-US"/>
              </w:rPr>
            </w:pPr>
            <w:r w:rsidRPr="00324791">
              <w:rPr>
                <w:rFonts w:ascii="Garamond" w:hAnsi="Garamond"/>
                <w:lang w:eastAsia="en-US"/>
              </w:rPr>
              <w:t>Rispettare e tutelare i beni artistici monumentali presenti nel territorio e i beni pubblici.</w:t>
            </w:r>
          </w:p>
          <w:p w14:paraId="7A344385" w14:textId="77777777" w:rsidR="004A6952" w:rsidRDefault="004A6952" w:rsidP="00324791">
            <w:pPr>
              <w:tabs>
                <w:tab w:val="left" w:pos="1520"/>
              </w:tabs>
              <w:suppressAutoHyphens w:val="0"/>
              <w:jc w:val="both"/>
              <w:rPr>
                <w:rFonts w:ascii="Garamond" w:hAnsi="Garamond"/>
                <w:lang w:eastAsia="en-US"/>
              </w:rPr>
            </w:pPr>
          </w:p>
          <w:p w14:paraId="5D2A653D" w14:textId="77777777" w:rsidR="004A6952" w:rsidRDefault="004A6952" w:rsidP="00324791">
            <w:pPr>
              <w:tabs>
                <w:tab w:val="left" w:pos="1520"/>
              </w:tabs>
              <w:suppressAutoHyphens w:val="0"/>
              <w:jc w:val="both"/>
              <w:rPr>
                <w:rFonts w:ascii="Garamond" w:hAnsi="Garamond"/>
                <w:lang w:eastAsia="en-US"/>
              </w:rPr>
            </w:pPr>
          </w:p>
          <w:p w14:paraId="032E0976" w14:textId="77777777" w:rsidR="004A6952" w:rsidRDefault="004A6952" w:rsidP="00324791">
            <w:pPr>
              <w:tabs>
                <w:tab w:val="left" w:pos="1520"/>
              </w:tabs>
              <w:suppressAutoHyphens w:val="0"/>
              <w:jc w:val="both"/>
              <w:rPr>
                <w:rFonts w:ascii="Garamond" w:hAnsi="Garamond"/>
                <w:lang w:eastAsia="en-US"/>
              </w:rPr>
            </w:pPr>
          </w:p>
          <w:p w14:paraId="7542BAC7" w14:textId="77777777" w:rsidR="00324791" w:rsidRDefault="00324791" w:rsidP="00324791">
            <w:pPr>
              <w:suppressAutoHyphens w:val="0"/>
              <w:jc w:val="both"/>
              <w:rPr>
                <w:rFonts w:ascii="Garamond" w:hAnsi="Garamond"/>
                <w:lang w:eastAsia="en-US"/>
              </w:rPr>
            </w:pPr>
            <w:r w:rsidRPr="00324791">
              <w:rPr>
                <w:rFonts w:ascii="Garamond" w:hAnsi="Garamond"/>
                <w:lang w:eastAsia="en-US"/>
              </w:rPr>
              <w:t xml:space="preserve">Elaborare creativamente produzioni personali per esprimere sensazioni ed </w:t>
            </w:r>
            <w:r w:rsidRPr="00324791">
              <w:rPr>
                <w:rFonts w:ascii="Garamond" w:hAnsi="Garamond"/>
                <w:lang w:eastAsia="en-US"/>
              </w:rPr>
              <w:lastRenderedPageBreak/>
              <w:t>emozioni; rappresentare e comunicare la realtà percepita.</w:t>
            </w:r>
          </w:p>
          <w:p w14:paraId="3B4FB413" w14:textId="77777777" w:rsidR="004A6952" w:rsidRDefault="004A6952" w:rsidP="00324791">
            <w:pPr>
              <w:suppressAutoHyphens w:val="0"/>
              <w:jc w:val="both"/>
              <w:rPr>
                <w:rFonts w:ascii="Garamond" w:hAnsi="Garamond"/>
                <w:lang w:eastAsia="en-US"/>
              </w:rPr>
            </w:pPr>
          </w:p>
          <w:p w14:paraId="1D0330E9" w14:textId="77777777" w:rsidR="00324791" w:rsidRPr="00324791" w:rsidRDefault="00324791" w:rsidP="00324791">
            <w:pPr>
              <w:suppressAutoHyphens w:val="0"/>
              <w:jc w:val="both"/>
              <w:rPr>
                <w:rFonts w:ascii="Garamond" w:hAnsi="Garamond"/>
                <w:lang w:eastAsia="en-US"/>
              </w:rPr>
            </w:pPr>
          </w:p>
          <w:p w14:paraId="03FACBF3" w14:textId="77777777" w:rsidR="00324791" w:rsidRPr="00206971" w:rsidRDefault="00324791" w:rsidP="00324791">
            <w:pPr>
              <w:suppressAutoHyphens w:val="0"/>
              <w:contextualSpacing/>
              <w:jc w:val="both"/>
              <w:rPr>
                <w:rFonts w:ascii="Garamond" w:hAnsi="Garamond"/>
                <w:lang w:eastAsia="en-US" w:bidi="en-US"/>
              </w:rPr>
            </w:pPr>
            <w:r w:rsidRPr="00206971">
              <w:rPr>
                <w:rFonts w:ascii="Garamond" w:hAnsi="Garamond"/>
                <w:lang w:eastAsia="en-US" w:bidi="en-US"/>
              </w:rPr>
              <w:t>Conoscere il valore di alcune ricorrenze a carattere nazionali e internazionali e l’importanza di ricordarle.</w:t>
            </w:r>
          </w:p>
          <w:p w14:paraId="476EE525" w14:textId="77777777" w:rsidR="00324791" w:rsidRPr="00206971" w:rsidRDefault="00324791" w:rsidP="00324791">
            <w:pPr>
              <w:suppressAutoHyphens w:val="0"/>
              <w:contextualSpacing/>
              <w:jc w:val="both"/>
              <w:rPr>
                <w:rFonts w:ascii="Garamond" w:hAnsi="Garamond"/>
                <w:lang w:eastAsia="en-US" w:bidi="en-US"/>
              </w:rPr>
            </w:pPr>
          </w:p>
          <w:p w14:paraId="04599B4E" w14:textId="77777777" w:rsidR="00324791" w:rsidRPr="00324791" w:rsidRDefault="00324791" w:rsidP="00324791">
            <w:pPr>
              <w:suppressAutoHyphens w:val="0"/>
              <w:contextualSpacing/>
              <w:jc w:val="both"/>
              <w:rPr>
                <w:rFonts w:ascii="Garamond" w:hAnsi="Garamond"/>
                <w:lang w:val="en-US" w:eastAsia="en-US" w:bidi="en-US"/>
              </w:rPr>
            </w:pPr>
            <w:proofErr w:type="spellStart"/>
            <w:r w:rsidRPr="00324791">
              <w:rPr>
                <w:rFonts w:ascii="Garamond" w:hAnsi="Garamond"/>
                <w:lang w:val="en-US" w:eastAsia="en-US" w:bidi="en-US"/>
              </w:rPr>
              <w:t>Conoscere</w:t>
            </w:r>
            <w:proofErr w:type="spellEnd"/>
            <w:r w:rsidRPr="00324791">
              <w:rPr>
                <w:rFonts w:ascii="Garamond" w:hAnsi="Garamond"/>
                <w:lang w:val="en-US" w:eastAsia="en-US" w:bidi="en-US"/>
              </w:rPr>
              <w:t xml:space="preserve"> </w:t>
            </w:r>
            <w:proofErr w:type="spellStart"/>
            <w:r w:rsidRPr="00324791">
              <w:rPr>
                <w:rFonts w:ascii="Garamond" w:hAnsi="Garamond"/>
                <w:lang w:val="en-US" w:eastAsia="en-US" w:bidi="en-US"/>
              </w:rPr>
              <w:t>alcuni</w:t>
            </w:r>
            <w:proofErr w:type="spellEnd"/>
            <w:r w:rsidRPr="00324791">
              <w:rPr>
                <w:rFonts w:ascii="Garamond" w:hAnsi="Garamond"/>
                <w:lang w:val="en-US" w:eastAsia="en-US" w:bidi="en-US"/>
              </w:rPr>
              <w:t xml:space="preserve"> </w:t>
            </w:r>
            <w:proofErr w:type="spellStart"/>
            <w:r w:rsidRPr="00324791">
              <w:rPr>
                <w:rFonts w:ascii="Garamond" w:hAnsi="Garamond"/>
                <w:lang w:val="en-US" w:eastAsia="en-US" w:bidi="en-US"/>
              </w:rPr>
              <w:t>obiettivi</w:t>
            </w:r>
            <w:proofErr w:type="spellEnd"/>
            <w:r w:rsidRPr="00324791">
              <w:rPr>
                <w:rFonts w:ascii="Garamond" w:hAnsi="Garamond"/>
                <w:lang w:val="en-US" w:eastAsia="en-US" w:bidi="en-US"/>
              </w:rPr>
              <w:t xml:space="preserve"> </w:t>
            </w:r>
            <w:proofErr w:type="spellStart"/>
            <w:r w:rsidRPr="00324791">
              <w:rPr>
                <w:rFonts w:ascii="Garamond" w:hAnsi="Garamond"/>
                <w:lang w:val="en-US" w:eastAsia="en-US" w:bidi="en-US"/>
              </w:rPr>
              <w:t>dell’Agenda</w:t>
            </w:r>
            <w:proofErr w:type="spellEnd"/>
            <w:r w:rsidRPr="00324791">
              <w:rPr>
                <w:rFonts w:ascii="Garamond" w:hAnsi="Garamond"/>
                <w:lang w:val="en-US" w:eastAsia="en-US" w:bidi="en-US"/>
              </w:rPr>
              <w:t xml:space="preserve"> 2030 </w:t>
            </w:r>
          </w:p>
          <w:p w14:paraId="0FCD17C3" w14:textId="77777777" w:rsidR="00324791" w:rsidRPr="00324791" w:rsidRDefault="00324791" w:rsidP="00324791">
            <w:pPr>
              <w:tabs>
                <w:tab w:val="left" w:pos="1520"/>
              </w:tabs>
              <w:suppressAutoHyphens w:val="0"/>
              <w:jc w:val="both"/>
              <w:rPr>
                <w:rFonts w:ascii="Garamond" w:hAnsi="Garamond"/>
                <w:lang w:eastAsia="en-US"/>
              </w:rPr>
            </w:pPr>
          </w:p>
          <w:p w14:paraId="666EA115" w14:textId="77777777" w:rsidR="00B01359" w:rsidRPr="00486C21" w:rsidRDefault="00B01359" w:rsidP="00E96D07">
            <w:pPr>
              <w:widowControl w:val="0"/>
              <w:shd w:val="clear" w:color="auto" w:fill="FFFFFF" w:themeFill="background1"/>
              <w:jc w:val="both"/>
              <w:rPr>
                <w:rFonts w:eastAsia="Calibri"/>
                <w:sz w:val="20"/>
                <w:szCs w:val="20"/>
              </w:rPr>
            </w:pPr>
          </w:p>
        </w:tc>
        <w:tc>
          <w:tcPr>
            <w:tcW w:w="2693" w:type="dxa"/>
          </w:tcPr>
          <w:p w14:paraId="179B7839" w14:textId="77777777" w:rsidR="00324791" w:rsidRPr="00324791" w:rsidRDefault="00324791" w:rsidP="00324791">
            <w:pPr>
              <w:tabs>
                <w:tab w:val="left" w:pos="1520"/>
              </w:tabs>
              <w:suppressAutoHyphens w:val="0"/>
              <w:jc w:val="both"/>
              <w:rPr>
                <w:rFonts w:ascii="Garamond" w:hAnsi="Garamond"/>
                <w:lang w:eastAsia="en-US"/>
              </w:rPr>
            </w:pPr>
            <w:r w:rsidRPr="00324791">
              <w:rPr>
                <w:rFonts w:ascii="Garamond" w:hAnsi="Garamond"/>
                <w:lang w:eastAsia="en-US"/>
              </w:rPr>
              <w:lastRenderedPageBreak/>
              <w:t xml:space="preserve">Avere cura degli oggetti, degli arredi e di tutto ciò che è a disposizione di tutti. </w:t>
            </w:r>
          </w:p>
          <w:p w14:paraId="4560D17A" w14:textId="77777777" w:rsidR="00EE3269" w:rsidRDefault="00324791" w:rsidP="00324791">
            <w:pPr>
              <w:suppressAutoHyphens w:val="0"/>
              <w:spacing w:after="160" w:line="259" w:lineRule="auto"/>
              <w:rPr>
                <w:rFonts w:ascii="Garamond" w:hAnsi="Garamond"/>
                <w:lang w:eastAsia="en-US"/>
              </w:rPr>
            </w:pPr>
            <w:r w:rsidRPr="00324791">
              <w:rPr>
                <w:rFonts w:ascii="Garamond" w:hAnsi="Garamond"/>
                <w:lang w:eastAsia="en-US"/>
              </w:rPr>
              <w:t xml:space="preserve">Norme di comportamento per tutelare i beni artistici monumentali </w:t>
            </w:r>
          </w:p>
          <w:p w14:paraId="09E6A66B" w14:textId="77777777" w:rsidR="004A6952" w:rsidRDefault="00324791" w:rsidP="00324791">
            <w:pPr>
              <w:suppressAutoHyphens w:val="0"/>
              <w:spacing w:after="160" w:line="259" w:lineRule="auto"/>
              <w:rPr>
                <w:rFonts w:ascii="Garamond" w:hAnsi="Garamond"/>
                <w:lang w:eastAsia="en-US"/>
              </w:rPr>
            </w:pPr>
            <w:r w:rsidRPr="00324791">
              <w:rPr>
                <w:rFonts w:ascii="Garamond" w:hAnsi="Garamond"/>
                <w:lang w:eastAsia="en-US"/>
              </w:rPr>
              <w:t xml:space="preserve">Norme di comportamento per fruire dei beni pubblici presenti nel territorio </w:t>
            </w:r>
            <w:proofErr w:type="gramStart"/>
            <w:r w:rsidRPr="00324791">
              <w:rPr>
                <w:rFonts w:ascii="Garamond" w:hAnsi="Garamond"/>
                <w:lang w:eastAsia="en-US"/>
              </w:rPr>
              <w:t>( biblioteche</w:t>
            </w:r>
            <w:proofErr w:type="gramEnd"/>
            <w:r w:rsidRPr="00324791">
              <w:rPr>
                <w:rFonts w:ascii="Garamond" w:hAnsi="Garamond"/>
                <w:lang w:eastAsia="en-US"/>
              </w:rPr>
              <w:t>, musei, giardini, e</w:t>
            </w:r>
            <w:r w:rsidR="00EE3269" w:rsidRPr="00324791">
              <w:rPr>
                <w:rFonts w:ascii="Garamond" w:hAnsi="Garamond"/>
                <w:lang w:eastAsia="en-US"/>
              </w:rPr>
              <w:t xml:space="preserve"> </w:t>
            </w:r>
            <w:proofErr w:type="spellStart"/>
            <w:r w:rsidR="00EE3269" w:rsidRPr="00324791">
              <w:rPr>
                <w:rFonts w:ascii="Garamond" w:hAnsi="Garamond"/>
                <w:lang w:eastAsia="en-US"/>
              </w:rPr>
              <w:t>ccetera</w:t>
            </w:r>
            <w:proofErr w:type="spellEnd"/>
            <w:r w:rsidR="00EE3269" w:rsidRPr="00324791">
              <w:rPr>
                <w:rFonts w:ascii="Garamond" w:hAnsi="Garamond"/>
                <w:lang w:eastAsia="en-US"/>
              </w:rPr>
              <w:t>)</w:t>
            </w:r>
          </w:p>
          <w:p w14:paraId="0A6275C1" w14:textId="54242685" w:rsidR="00324791" w:rsidRDefault="00324791" w:rsidP="00324791">
            <w:pPr>
              <w:suppressAutoHyphens w:val="0"/>
              <w:spacing w:after="160" w:line="259" w:lineRule="auto"/>
              <w:rPr>
                <w:rFonts w:ascii="Garamond" w:hAnsi="Garamond"/>
                <w:lang w:eastAsia="en-US"/>
              </w:rPr>
            </w:pPr>
            <w:r w:rsidRPr="00324791">
              <w:rPr>
                <w:rFonts w:ascii="Garamond" w:hAnsi="Garamond"/>
                <w:lang w:eastAsia="en-US"/>
              </w:rPr>
              <w:t xml:space="preserve"> Gli elementi grammaticali e tecnici del linguaggio visivo </w:t>
            </w:r>
            <w:proofErr w:type="gramStart"/>
            <w:r w:rsidRPr="00324791">
              <w:rPr>
                <w:rFonts w:ascii="Garamond" w:hAnsi="Garamond"/>
                <w:lang w:eastAsia="en-US"/>
              </w:rPr>
              <w:t xml:space="preserve">( </w:t>
            </w:r>
            <w:r w:rsidRPr="00324791">
              <w:rPr>
                <w:rFonts w:ascii="Garamond" w:hAnsi="Garamond"/>
                <w:lang w:eastAsia="en-US"/>
              </w:rPr>
              <w:lastRenderedPageBreak/>
              <w:t>linee</w:t>
            </w:r>
            <w:proofErr w:type="gramEnd"/>
            <w:r w:rsidRPr="00324791">
              <w:rPr>
                <w:rFonts w:ascii="Garamond" w:hAnsi="Garamond"/>
                <w:lang w:eastAsia="en-US"/>
              </w:rPr>
              <w:t>, colori, forme volume, spazio)e il loro significato espressivo .</w:t>
            </w:r>
          </w:p>
          <w:p w14:paraId="488B83E6" w14:textId="77777777" w:rsidR="004A6952" w:rsidRDefault="004A6952" w:rsidP="00324791">
            <w:pPr>
              <w:suppressAutoHyphens w:val="0"/>
              <w:spacing w:after="160" w:line="259" w:lineRule="auto"/>
              <w:rPr>
                <w:rFonts w:ascii="Garamond" w:hAnsi="Garamond"/>
                <w:lang w:eastAsia="en-US"/>
              </w:rPr>
            </w:pPr>
          </w:p>
          <w:p w14:paraId="39C78C90" w14:textId="77777777" w:rsidR="004A6952" w:rsidRPr="004A6952" w:rsidRDefault="004A6952" w:rsidP="004A6952">
            <w:pPr>
              <w:suppressAutoHyphens w:val="0"/>
              <w:jc w:val="both"/>
              <w:rPr>
                <w:rFonts w:ascii="Garamond" w:hAnsi="Garamond"/>
                <w:lang w:eastAsia="en-US"/>
              </w:rPr>
            </w:pPr>
            <w:r w:rsidRPr="004A6952">
              <w:rPr>
                <w:rFonts w:ascii="Garamond" w:hAnsi="Garamond"/>
                <w:lang w:eastAsia="en-US"/>
              </w:rPr>
              <w:t>Giornate Speciali</w:t>
            </w:r>
          </w:p>
          <w:p w14:paraId="376835B2" w14:textId="77777777" w:rsidR="004A6952" w:rsidRPr="004A6952" w:rsidRDefault="004A6952" w:rsidP="004A6952">
            <w:pPr>
              <w:suppressAutoHyphens w:val="0"/>
              <w:jc w:val="both"/>
              <w:rPr>
                <w:rFonts w:ascii="Garamond" w:hAnsi="Garamond"/>
                <w:lang w:eastAsia="en-US"/>
              </w:rPr>
            </w:pPr>
          </w:p>
          <w:p w14:paraId="33E0CF26" w14:textId="77777777" w:rsidR="004A6952" w:rsidRPr="004A6952" w:rsidRDefault="004A6952" w:rsidP="004A6952">
            <w:pPr>
              <w:suppressAutoHyphens w:val="0"/>
              <w:jc w:val="both"/>
              <w:rPr>
                <w:rFonts w:ascii="Garamond" w:hAnsi="Garamond"/>
                <w:lang w:eastAsia="en-US"/>
              </w:rPr>
            </w:pPr>
          </w:p>
          <w:p w14:paraId="5277A458" w14:textId="77777777" w:rsidR="004A6952" w:rsidRPr="004A6952" w:rsidRDefault="004A6952" w:rsidP="004A6952">
            <w:pPr>
              <w:suppressAutoHyphens w:val="0"/>
              <w:jc w:val="both"/>
              <w:rPr>
                <w:rFonts w:ascii="Garamond" w:hAnsi="Garamond"/>
                <w:lang w:eastAsia="en-US"/>
              </w:rPr>
            </w:pPr>
          </w:p>
          <w:p w14:paraId="35146B09" w14:textId="52E89F01" w:rsidR="004A6952" w:rsidRPr="00324791" w:rsidRDefault="004A6952" w:rsidP="004A6952">
            <w:pPr>
              <w:suppressAutoHyphens w:val="0"/>
              <w:spacing w:after="160" w:line="259" w:lineRule="auto"/>
              <w:rPr>
                <w:rFonts w:ascii="Garamond" w:hAnsi="Garamond"/>
                <w:lang w:eastAsia="en-US"/>
              </w:rPr>
            </w:pPr>
            <w:r w:rsidRPr="004A6952">
              <w:rPr>
                <w:rFonts w:ascii="Garamond" w:hAnsi="Garamond"/>
                <w:lang w:eastAsia="en-US"/>
              </w:rPr>
              <w:t>Agenda 2030</w:t>
            </w:r>
          </w:p>
          <w:p w14:paraId="666EA116" w14:textId="77777777" w:rsidR="00B01359" w:rsidRPr="00486C21" w:rsidRDefault="00B01359" w:rsidP="00E96D07">
            <w:pPr>
              <w:widowControl w:val="0"/>
              <w:shd w:val="clear" w:color="auto" w:fill="FFFFFF" w:themeFill="background1"/>
              <w:jc w:val="both"/>
              <w:rPr>
                <w:rFonts w:eastAsia="Calibri"/>
                <w:sz w:val="20"/>
                <w:szCs w:val="20"/>
              </w:rPr>
            </w:pPr>
          </w:p>
          <w:p w14:paraId="666EA117" w14:textId="77777777" w:rsidR="00B01359" w:rsidRPr="00486C21" w:rsidRDefault="00B01359" w:rsidP="00E96D07">
            <w:pPr>
              <w:widowControl w:val="0"/>
              <w:shd w:val="clear" w:color="auto" w:fill="FFFFFF" w:themeFill="background1"/>
              <w:jc w:val="both"/>
              <w:rPr>
                <w:rFonts w:eastAsia="Calibri"/>
                <w:sz w:val="20"/>
                <w:szCs w:val="20"/>
              </w:rPr>
            </w:pPr>
          </w:p>
        </w:tc>
        <w:tc>
          <w:tcPr>
            <w:tcW w:w="3544" w:type="dxa"/>
          </w:tcPr>
          <w:p w14:paraId="2ABE6165" w14:textId="11EB0F89" w:rsidR="00A014D6" w:rsidRPr="00A014D6" w:rsidRDefault="00A014D6" w:rsidP="000A18EC">
            <w:pPr>
              <w:tabs>
                <w:tab w:val="left" w:pos="1520"/>
              </w:tabs>
              <w:suppressAutoHyphens w:val="0"/>
              <w:spacing w:after="160" w:line="259" w:lineRule="auto"/>
              <w:contextualSpacing/>
              <w:jc w:val="both"/>
              <w:rPr>
                <w:rFonts w:ascii="Garamond" w:hAnsi="Garamond"/>
                <w:lang w:eastAsia="en-US"/>
              </w:rPr>
            </w:pPr>
            <w:r w:rsidRPr="00A014D6">
              <w:rPr>
                <w:rFonts w:ascii="Garamond" w:hAnsi="Garamond"/>
                <w:lang w:eastAsia="en-US"/>
              </w:rPr>
              <w:lastRenderedPageBreak/>
              <w:t>L’alunno, al termine della Scuola Primaria, comprende i concetti del prendersi cura di sé, della comunità, dell’ambiente.</w:t>
            </w:r>
          </w:p>
          <w:p w14:paraId="64AB3050" w14:textId="01BFC7E0" w:rsidR="00A014D6" w:rsidRPr="00A014D6" w:rsidRDefault="00A014D6" w:rsidP="000A18EC">
            <w:pPr>
              <w:tabs>
                <w:tab w:val="left" w:pos="1520"/>
              </w:tabs>
              <w:suppressAutoHyphens w:val="0"/>
              <w:spacing w:after="160" w:line="259" w:lineRule="auto"/>
              <w:contextualSpacing/>
              <w:jc w:val="both"/>
              <w:rPr>
                <w:rFonts w:ascii="Garamond" w:hAnsi="Garamond"/>
                <w:lang w:eastAsia="en-US"/>
              </w:rPr>
            </w:pPr>
            <w:r w:rsidRPr="00A014D6">
              <w:rPr>
                <w:rFonts w:ascii="Garamond" w:hAnsi="Garamond"/>
                <w:lang w:eastAsia="en-US"/>
              </w:rPr>
              <w:t>È consapevole dei principi di solidarietà, uguaglianza e rispetto della diversità che sorreggono la convivenza civile e favoriscono la costruzione di un futuro equo e sostenibile.</w:t>
            </w:r>
          </w:p>
          <w:p w14:paraId="166957FD" w14:textId="35638C55" w:rsidR="00A014D6" w:rsidRPr="00A014D6" w:rsidRDefault="00A014D6" w:rsidP="000A18EC">
            <w:pPr>
              <w:tabs>
                <w:tab w:val="left" w:pos="1520"/>
              </w:tabs>
              <w:suppressAutoHyphens w:val="0"/>
              <w:spacing w:after="160" w:line="259" w:lineRule="auto"/>
              <w:contextualSpacing/>
              <w:jc w:val="both"/>
              <w:rPr>
                <w:rFonts w:ascii="Garamond" w:hAnsi="Garamond"/>
                <w:lang w:eastAsia="en-US"/>
              </w:rPr>
            </w:pPr>
            <w:r w:rsidRPr="00A014D6">
              <w:rPr>
                <w:rFonts w:ascii="Garamond" w:hAnsi="Garamond"/>
                <w:lang w:eastAsia="en-US"/>
              </w:rPr>
              <w:t>Mostra un atteggiamento rispettoso verso gli altri, l’ambiente e la natura e sa riconoscere il degrado e l’incuria.</w:t>
            </w:r>
          </w:p>
          <w:p w14:paraId="666EA118" w14:textId="77777777" w:rsidR="00B01359" w:rsidRPr="00FE46D3" w:rsidRDefault="00B01359" w:rsidP="00E96D07">
            <w:pPr>
              <w:shd w:val="clear" w:color="auto" w:fill="FFFFFF" w:themeFill="background1"/>
              <w:jc w:val="both"/>
              <w:rPr>
                <w:sz w:val="20"/>
                <w:szCs w:val="20"/>
              </w:rPr>
            </w:pPr>
          </w:p>
        </w:tc>
      </w:tr>
      <w:tr w:rsidR="00B01359" w14:paraId="666EA11E" w14:textId="77777777" w:rsidTr="00E96D07">
        <w:trPr>
          <w:trHeight w:val="118"/>
        </w:trPr>
        <w:tc>
          <w:tcPr>
            <w:tcW w:w="1526" w:type="dxa"/>
            <w:shd w:val="clear" w:color="auto" w:fill="D7C3C3" w:themeFill="accent6" w:themeFillTint="66"/>
          </w:tcPr>
          <w:p w14:paraId="666EA11A" w14:textId="77777777" w:rsidR="00B01359" w:rsidRPr="00E9257C" w:rsidRDefault="00B01359" w:rsidP="00E96D07">
            <w:pPr>
              <w:jc w:val="center"/>
              <w:rPr>
                <w:b/>
                <w:sz w:val="20"/>
                <w:szCs w:val="20"/>
                <w:u w:val="single"/>
                <w:lang w:eastAsia="en-US"/>
              </w:rPr>
            </w:pPr>
            <w:r w:rsidRPr="00E9257C">
              <w:rPr>
                <w:b/>
                <w:sz w:val="20"/>
                <w:szCs w:val="20"/>
                <w:u w:val="single"/>
                <w:lang w:eastAsia="en-US"/>
              </w:rPr>
              <w:t>DISCIPLINA</w:t>
            </w:r>
          </w:p>
        </w:tc>
        <w:tc>
          <w:tcPr>
            <w:tcW w:w="2977" w:type="dxa"/>
            <w:shd w:val="clear" w:color="auto" w:fill="D7C3C3" w:themeFill="accent6" w:themeFillTint="66"/>
          </w:tcPr>
          <w:p w14:paraId="666EA11B" w14:textId="77777777" w:rsidR="00B01359" w:rsidRPr="00E9257C" w:rsidRDefault="00B01359" w:rsidP="00E96D07">
            <w:pPr>
              <w:jc w:val="center"/>
              <w:rPr>
                <w:b/>
                <w:sz w:val="20"/>
                <w:szCs w:val="20"/>
                <w:u w:val="single"/>
                <w:lang w:eastAsia="en-US"/>
              </w:rPr>
            </w:pPr>
            <w:r w:rsidRPr="00E9257C">
              <w:rPr>
                <w:b/>
                <w:sz w:val="20"/>
                <w:szCs w:val="20"/>
                <w:u w:val="single"/>
                <w:lang w:eastAsia="en-US"/>
              </w:rPr>
              <w:t>ABILITA’</w:t>
            </w:r>
          </w:p>
        </w:tc>
        <w:tc>
          <w:tcPr>
            <w:tcW w:w="2693" w:type="dxa"/>
            <w:shd w:val="clear" w:color="auto" w:fill="D7C3C3" w:themeFill="accent6" w:themeFillTint="66"/>
          </w:tcPr>
          <w:p w14:paraId="666EA11C" w14:textId="77777777" w:rsidR="00B01359" w:rsidRPr="00E9257C" w:rsidRDefault="00B01359" w:rsidP="00E96D07">
            <w:pPr>
              <w:jc w:val="center"/>
              <w:rPr>
                <w:b/>
                <w:sz w:val="20"/>
                <w:szCs w:val="20"/>
                <w:u w:val="single"/>
                <w:lang w:eastAsia="en-US"/>
              </w:rPr>
            </w:pPr>
            <w:r w:rsidRPr="00E9257C">
              <w:rPr>
                <w:b/>
                <w:sz w:val="20"/>
                <w:szCs w:val="20"/>
                <w:u w:val="single"/>
                <w:lang w:eastAsia="en-US"/>
              </w:rPr>
              <w:t>CONOSCENZE</w:t>
            </w:r>
          </w:p>
        </w:tc>
        <w:tc>
          <w:tcPr>
            <w:tcW w:w="3544" w:type="dxa"/>
            <w:shd w:val="clear" w:color="auto" w:fill="D7C3C3" w:themeFill="accent6" w:themeFillTint="66"/>
          </w:tcPr>
          <w:p w14:paraId="666EA11D" w14:textId="77777777" w:rsidR="00B01359" w:rsidRPr="00E9257C" w:rsidRDefault="00B01359" w:rsidP="00E96D07">
            <w:pPr>
              <w:jc w:val="center"/>
              <w:rPr>
                <w:b/>
                <w:sz w:val="20"/>
                <w:szCs w:val="20"/>
                <w:u w:val="single"/>
                <w:lang w:eastAsia="en-US"/>
              </w:rPr>
            </w:pPr>
            <w:r w:rsidRPr="00E9257C">
              <w:rPr>
                <w:b/>
                <w:sz w:val="20"/>
                <w:szCs w:val="20"/>
                <w:u w:val="single"/>
                <w:lang w:eastAsia="en-US"/>
              </w:rPr>
              <w:t>TRAGUARDI/COMPETENZE</w:t>
            </w:r>
          </w:p>
        </w:tc>
      </w:tr>
      <w:tr w:rsidR="00B01359" w14:paraId="666EA126" w14:textId="77777777" w:rsidTr="00E96D07">
        <w:trPr>
          <w:trHeight w:val="1696"/>
        </w:trPr>
        <w:tc>
          <w:tcPr>
            <w:tcW w:w="1526" w:type="dxa"/>
            <w:shd w:val="clear" w:color="auto" w:fill="D7C3C3" w:themeFill="accent6" w:themeFillTint="66"/>
          </w:tcPr>
          <w:p w14:paraId="666EA11F" w14:textId="77777777" w:rsidR="00B01359" w:rsidRDefault="00B01359" w:rsidP="00E96D07">
            <w:pPr>
              <w:jc w:val="center"/>
              <w:rPr>
                <w:rFonts w:eastAsia="Calibri"/>
                <w:b/>
                <w:sz w:val="20"/>
                <w:szCs w:val="20"/>
                <w:u w:val="single"/>
                <w:shd w:val="clear" w:color="auto" w:fill="D7C3C3" w:themeFill="accent6" w:themeFillTint="66"/>
              </w:rPr>
            </w:pPr>
          </w:p>
          <w:p w14:paraId="666EA120" w14:textId="77777777" w:rsidR="00B01359" w:rsidRDefault="00B01359" w:rsidP="00E96D07">
            <w:pPr>
              <w:jc w:val="center"/>
              <w:rPr>
                <w:rFonts w:eastAsia="Calibri"/>
                <w:b/>
                <w:sz w:val="20"/>
                <w:szCs w:val="20"/>
                <w:u w:val="single"/>
                <w:shd w:val="clear" w:color="auto" w:fill="D7C3C3" w:themeFill="accent6" w:themeFillTint="66"/>
              </w:rPr>
            </w:pPr>
          </w:p>
          <w:p w14:paraId="666EA121" w14:textId="77777777" w:rsidR="00B01359" w:rsidRDefault="00B01359" w:rsidP="00FD61FF">
            <w:pPr>
              <w:rPr>
                <w:rFonts w:eastAsia="Calibri"/>
                <w:b/>
                <w:sz w:val="20"/>
                <w:szCs w:val="20"/>
                <w:u w:val="single"/>
                <w:shd w:val="clear" w:color="auto" w:fill="D7C3C3" w:themeFill="accent6" w:themeFillTint="66"/>
              </w:rPr>
            </w:pPr>
          </w:p>
          <w:p w14:paraId="666EA122" w14:textId="2A93EA38" w:rsidR="00B01359" w:rsidRPr="004962E9" w:rsidRDefault="004E6E89" w:rsidP="00E96D07">
            <w:pPr>
              <w:jc w:val="center"/>
              <w:rPr>
                <w:rFonts w:eastAsia="Calibri"/>
                <w:b/>
                <w:u w:val="single"/>
              </w:rPr>
            </w:pPr>
            <w:r>
              <w:rPr>
                <w:rFonts w:eastAsia="Calibri"/>
                <w:b/>
                <w:u w:val="single"/>
                <w:shd w:val="clear" w:color="auto" w:fill="D7C3C3" w:themeFill="accent6" w:themeFillTint="66"/>
              </w:rPr>
              <w:t>Educazione fisica</w:t>
            </w:r>
          </w:p>
        </w:tc>
        <w:tc>
          <w:tcPr>
            <w:tcW w:w="2977" w:type="dxa"/>
          </w:tcPr>
          <w:p w14:paraId="78E885D3" w14:textId="77777777" w:rsidR="00641567" w:rsidRPr="00641567" w:rsidRDefault="00641567" w:rsidP="00641567">
            <w:pPr>
              <w:tabs>
                <w:tab w:val="left" w:pos="1520"/>
              </w:tabs>
              <w:suppressAutoHyphens w:val="0"/>
              <w:spacing w:after="160" w:line="259" w:lineRule="auto"/>
              <w:jc w:val="both"/>
              <w:rPr>
                <w:rFonts w:ascii="Garamond" w:eastAsia="Calibri" w:hAnsi="Garamond" w:cs="Calibri"/>
              </w:rPr>
            </w:pPr>
            <w:r w:rsidRPr="00641567">
              <w:rPr>
                <w:rFonts w:ascii="Garamond" w:eastAsia="Calibri" w:hAnsi="Garamond" w:cs="Calibri"/>
              </w:rPr>
              <w:t xml:space="preserve">Prendere coscienza del proprio ruolo nella classe e nei gruppi, riconoscere i propri diritti e doveri in quanto studente e cittadino. </w:t>
            </w:r>
          </w:p>
          <w:p w14:paraId="0B62F63A" w14:textId="77777777" w:rsidR="00641567" w:rsidRPr="00641567" w:rsidRDefault="00641567" w:rsidP="00641567">
            <w:pPr>
              <w:tabs>
                <w:tab w:val="left" w:pos="1520"/>
              </w:tabs>
              <w:suppressAutoHyphens w:val="0"/>
              <w:spacing w:after="160" w:line="259" w:lineRule="auto"/>
              <w:jc w:val="both"/>
              <w:rPr>
                <w:rFonts w:ascii="Garamond" w:eastAsia="Calibri" w:hAnsi="Garamond" w:cs="Calibri"/>
              </w:rPr>
            </w:pPr>
            <w:r w:rsidRPr="00641567">
              <w:rPr>
                <w:rFonts w:ascii="Garamond" w:eastAsia="Calibri" w:hAnsi="Garamond" w:cs="Calibri"/>
              </w:rPr>
              <w:t>Comprendere la necessità di stabilire e rispettare regole condivise all’interno di un gruppo.</w:t>
            </w:r>
          </w:p>
          <w:p w14:paraId="6E8CCB3C" w14:textId="77777777" w:rsidR="00641567" w:rsidRPr="00641567" w:rsidRDefault="00641567" w:rsidP="00641567">
            <w:pPr>
              <w:tabs>
                <w:tab w:val="left" w:pos="1520"/>
              </w:tabs>
              <w:suppressAutoHyphens w:val="0"/>
              <w:spacing w:after="160" w:line="259" w:lineRule="auto"/>
              <w:jc w:val="both"/>
              <w:rPr>
                <w:rFonts w:ascii="Garamond" w:eastAsia="Calibri" w:hAnsi="Garamond" w:cs="Calibri"/>
              </w:rPr>
            </w:pPr>
          </w:p>
          <w:p w14:paraId="2A5DB788" w14:textId="77777777" w:rsidR="00641567" w:rsidRPr="00641567" w:rsidRDefault="00641567" w:rsidP="00641567">
            <w:pPr>
              <w:suppressAutoHyphens w:val="0"/>
              <w:spacing w:after="160" w:line="259" w:lineRule="auto"/>
              <w:jc w:val="both"/>
              <w:rPr>
                <w:rFonts w:ascii="Garamond" w:eastAsia="Calibri" w:hAnsi="Garamond" w:cs="Calibri"/>
              </w:rPr>
            </w:pPr>
          </w:p>
          <w:p w14:paraId="6856A443" w14:textId="77777777" w:rsidR="00641567" w:rsidRPr="00641567" w:rsidRDefault="00641567" w:rsidP="00641567">
            <w:pPr>
              <w:suppressAutoHyphens w:val="0"/>
              <w:spacing w:after="160" w:line="259" w:lineRule="auto"/>
              <w:jc w:val="both"/>
              <w:rPr>
                <w:rFonts w:ascii="Garamond" w:eastAsia="Calibri" w:hAnsi="Garamond" w:cs="Calibri"/>
              </w:rPr>
            </w:pPr>
            <w:r w:rsidRPr="00641567">
              <w:rPr>
                <w:rFonts w:ascii="Garamond" w:eastAsia="Calibri" w:hAnsi="Garamond" w:cs="Calibri"/>
              </w:rPr>
              <w:t>Conoscere e adottare comportamenti corretti per prendersi cura di sé.</w:t>
            </w:r>
            <w:r w:rsidRPr="00641567">
              <w:rPr>
                <w:rFonts w:ascii="Garamond" w:eastAsia="Calibri" w:hAnsi="Garamond" w:cs="Calibri"/>
              </w:rPr>
              <w:tab/>
            </w:r>
          </w:p>
          <w:p w14:paraId="5EE87F98" w14:textId="77777777" w:rsidR="00641567" w:rsidRPr="00206971" w:rsidRDefault="00641567" w:rsidP="00641567">
            <w:pPr>
              <w:suppressAutoHyphens w:val="0"/>
              <w:spacing w:after="160" w:line="259" w:lineRule="auto"/>
              <w:contextualSpacing/>
              <w:jc w:val="both"/>
              <w:rPr>
                <w:rFonts w:ascii="Garamond" w:hAnsi="Garamond"/>
                <w:lang w:eastAsia="en-US" w:bidi="en-US"/>
              </w:rPr>
            </w:pPr>
          </w:p>
          <w:p w14:paraId="1873E195" w14:textId="77777777" w:rsidR="00641567" w:rsidRPr="00206971" w:rsidRDefault="00641567" w:rsidP="00641567">
            <w:pPr>
              <w:suppressAutoHyphens w:val="0"/>
              <w:spacing w:after="160" w:line="259" w:lineRule="auto"/>
              <w:contextualSpacing/>
              <w:jc w:val="both"/>
              <w:rPr>
                <w:rFonts w:ascii="Garamond" w:hAnsi="Garamond"/>
                <w:lang w:eastAsia="en-US" w:bidi="en-US"/>
              </w:rPr>
            </w:pPr>
          </w:p>
          <w:p w14:paraId="30A1D22B" w14:textId="77777777" w:rsidR="00641567" w:rsidRPr="00206971" w:rsidRDefault="00641567" w:rsidP="00641567">
            <w:pPr>
              <w:suppressAutoHyphens w:val="0"/>
              <w:spacing w:after="160" w:line="259" w:lineRule="auto"/>
              <w:contextualSpacing/>
              <w:jc w:val="both"/>
              <w:rPr>
                <w:rFonts w:ascii="Garamond" w:hAnsi="Garamond"/>
                <w:lang w:eastAsia="en-US" w:bidi="en-US"/>
              </w:rPr>
            </w:pPr>
            <w:r w:rsidRPr="00206971">
              <w:rPr>
                <w:rFonts w:ascii="Garamond" w:hAnsi="Garamond"/>
                <w:lang w:eastAsia="en-US" w:bidi="en-US"/>
              </w:rPr>
              <w:t>Conoscere il valore di alcune ricorrenze a carattere nazionali e internazionali e l’importanza di ricordarle.</w:t>
            </w:r>
          </w:p>
          <w:p w14:paraId="4B088892" w14:textId="77777777" w:rsidR="00641567" w:rsidRPr="00206971" w:rsidRDefault="00641567" w:rsidP="00641567">
            <w:pPr>
              <w:suppressAutoHyphens w:val="0"/>
              <w:spacing w:after="160" w:line="259" w:lineRule="auto"/>
              <w:contextualSpacing/>
              <w:jc w:val="both"/>
              <w:rPr>
                <w:rFonts w:ascii="Garamond" w:hAnsi="Garamond"/>
                <w:lang w:eastAsia="en-US" w:bidi="en-US"/>
              </w:rPr>
            </w:pPr>
          </w:p>
          <w:p w14:paraId="216C37C9" w14:textId="77777777" w:rsidR="00641567" w:rsidRPr="00641567" w:rsidRDefault="00641567" w:rsidP="00641567">
            <w:pPr>
              <w:suppressAutoHyphens w:val="0"/>
              <w:spacing w:after="160" w:line="259" w:lineRule="auto"/>
              <w:contextualSpacing/>
              <w:jc w:val="both"/>
              <w:rPr>
                <w:rFonts w:ascii="Garamond" w:hAnsi="Garamond"/>
                <w:lang w:val="en-US" w:eastAsia="en-US" w:bidi="en-US"/>
              </w:rPr>
            </w:pPr>
            <w:proofErr w:type="spellStart"/>
            <w:r w:rsidRPr="00641567">
              <w:rPr>
                <w:rFonts w:ascii="Garamond" w:hAnsi="Garamond"/>
                <w:lang w:val="en-US" w:eastAsia="en-US" w:bidi="en-US"/>
              </w:rPr>
              <w:t>Conoscere</w:t>
            </w:r>
            <w:proofErr w:type="spellEnd"/>
            <w:r w:rsidRPr="00641567">
              <w:rPr>
                <w:rFonts w:ascii="Garamond" w:hAnsi="Garamond"/>
                <w:lang w:val="en-US" w:eastAsia="en-US" w:bidi="en-US"/>
              </w:rPr>
              <w:t xml:space="preserve"> </w:t>
            </w:r>
            <w:proofErr w:type="spellStart"/>
            <w:r w:rsidRPr="00641567">
              <w:rPr>
                <w:rFonts w:ascii="Garamond" w:hAnsi="Garamond"/>
                <w:lang w:val="en-US" w:eastAsia="en-US" w:bidi="en-US"/>
              </w:rPr>
              <w:t>alcuni</w:t>
            </w:r>
            <w:proofErr w:type="spellEnd"/>
            <w:r w:rsidRPr="00641567">
              <w:rPr>
                <w:rFonts w:ascii="Garamond" w:hAnsi="Garamond"/>
                <w:lang w:val="en-US" w:eastAsia="en-US" w:bidi="en-US"/>
              </w:rPr>
              <w:t xml:space="preserve"> </w:t>
            </w:r>
            <w:proofErr w:type="spellStart"/>
            <w:r w:rsidRPr="00641567">
              <w:rPr>
                <w:rFonts w:ascii="Garamond" w:hAnsi="Garamond"/>
                <w:lang w:val="en-US" w:eastAsia="en-US" w:bidi="en-US"/>
              </w:rPr>
              <w:t>obiettivi</w:t>
            </w:r>
            <w:proofErr w:type="spellEnd"/>
            <w:r w:rsidRPr="00641567">
              <w:rPr>
                <w:rFonts w:ascii="Garamond" w:hAnsi="Garamond"/>
                <w:lang w:val="en-US" w:eastAsia="en-US" w:bidi="en-US"/>
              </w:rPr>
              <w:t xml:space="preserve"> </w:t>
            </w:r>
            <w:proofErr w:type="spellStart"/>
            <w:r w:rsidRPr="00641567">
              <w:rPr>
                <w:rFonts w:ascii="Garamond" w:hAnsi="Garamond"/>
                <w:lang w:val="en-US" w:eastAsia="en-US" w:bidi="en-US"/>
              </w:rPr>
              <w:t>dell’Agenda</w:t>
            </w:r>
            <w:proofErr w:type="spellEnd"/>
            <w:r w:rsidRPr="00641567">
              <w:rPr>
                <w:rFonts w:ascii="Garamond" w:hAnsi="Garamond"/>
                <w:lang w:val="en-US" w:eastAsia="en-US" w:bidi="en-US"/>
              </w:rPr>
              <w:t xml:space="preserve"> 2030 </w:t>
            </w:r>
          </w:p>
          <w:p w14:paraId="666EA123" w14:textId="77777777" w:rsidR="00B01359" w:rsidRPr="00FE46D3" w:rsidRDefault="00B01359" w:rsidP="00E96D07">
            <w:pPr>
              <w:widowControl w:val="0"/>
              <w:shd w:val="clear" w:color="auto" w:fill="FFFFFF" w:themeFill="background1"/>
              <w:jc w:val="both"/>
              <w:rPr>
                <w:rFonts w:eastAsia="Calibri"/>
                <w:sz w:val="20"/>
                <w:szCs w:val="20"/>
              </w:rPr>
            </w:pPr>
          </w:p>
        </w:tc>
        <w:tc>
          <w:tcPr>
            <w:tcW w:w="2693" w:type="dxa"/>
          </w:tcPr>
          <w:p w14:paraId="31B574E7" w14:textId="4301500D" w:rsidR="00670DDD" w:rsidRPr="00670DDD" w:rsidRDefault="00670DDD" w:rsidP="00670DDD">
            <w:pPr>
              <w:tabs>
                <w:tab w:val="left" w:pos="1520"/>
              </w:tabs>
              <w:jc w:val="both"/>
              <w:rPr>
                <w:rFonts w:ascii="Garamond" w:hAnsi="Garamond"/>
                <w:lang w:eastAsia="en-US"/>
              </w:rPr>
            </w:pPr>
            <w:r w:rsidRPr="00670DDD">
              <w:rPr>
                <w:rFonts w:ascii="Garamond" w:hAnsi="Garamond"/>
                <w:lang w:eastAsia="en-US"/>
              </w:rPr>
              <w:t>I ruoli e compiti nella classe e nei gruppi.</w:t>
            </w:r>
          </w:p>
          <w:p w14:paraId="19528B47" w14:textId="77777777" w:rsidR="00670DDD" w:rsidRPr="00670DDD" w:rsidRDefault="00670DDD" w:rsidP="00670DDD">
            <w:pPr>
              <w:tabs>
                <w:tab w:val="left" w:pos="1520"/>
              </w:tabs>
              <w:suppressAutoHyphens w:val="0"/>
              <w:spacing w:after="160" w:line="259" w:lineRule="auto"/>
              <w:jc w:val="both"/>
              <w:rPr>
                <w:rFonts w:ascii="Garamond" w:hAnsi="Garamond"/>
                <w:lang w:eastAsia="en-US"/>
              </w:rPr>
            </w:pPr>
          </w:p>
          <w:p w14:paraId="0EB5CF9A" w14:textId="77777777" w:rsidR="00670DDD" w:rsidRPr="00670DDD" w:rsidRDefault="00670DDD" w:rsidP="00670DDD">
            <w:pPr>
              <w:tabs>
                <w:tab w:val="left" w:pos="1520"/>
              </w:tabs>
              <w:suppressAutoHyphens w:val="0"/>
              <w:spacing w:after="160" w:line="259" w:lineRule="auto"/>
              <w:jc w:val="both"/>
              <w:rPr>
                <w:rFonts w:ascii="Garamond" w:hAnsi="Garamond"/>
                <w:lang w:eastAsia="en-US"/>
              </w:rPr>
            </w:pPr>
          </w:p>
          <w:p w14:paraId="6FEA123F" w14:textId="77777777" w:rsidR="00670DDD" w:rsidRPr="00670DDD" w:rsidRDefault="00670DDD" w:rsidP="00670DDD">
            <w:pPr>
              <w:tabs>
                <w:tab w:val="left" w:pos="1520"/>
              </w:tabs>
              <w:suppressAutoHyphens w:val="0"/>
              <w:spacing w:after="160" w:line="259" w:lineRule="auto"/>
              <w:jc w:val="both"/>
              <w:rPr>
                <w:rFonts w:ascii="Garamond" w:hAnsi="Garamond"/>
                <w:lang w:eastAsia="en-US"/>
              </w:rPr>
            </w:pPr>
            <w:r w:rsidRPr="00670DDD">
              <w:rPr>
                <w:rFonts w:ascii="Garamond" w:hAnsi="Garamond"/>
                <w:lang w:eastAsia="en-US"/>
              </w:rPr>
              <w:t>Le regole, i valori e i comportamenti corretti a scuola, in famiglia e negli altri gruppi di appartenenza.</w:t>
            </w:r>
          </w:p>
          <w:p w14:paraId="01CAE9C9" w14:textId="77777777" w:rsidR="00670DDD" w:rsidRPr="00670DDD" w:rsidRDefault="00670DDD" w:rsidP="00670DDD">
            <w:pPr>
              <w:tabs>
                <w:tab w:val="left" w:pos="1520"/>
              </w:tabs>
              <w:suppressAutoHyphens w:val="0"/>
              <w:spacing w:after="160" w:line="259" w:lineRule="auto"/>
              <w:jc w:val="both"/>
              <w:rPr>
                <w:rFonts w:ascii="Garamond" w:hAnsi="Garamond"/>
                <w:lang w:eastAsia="en-US"/>
              </w:rPr>
            </w:pPr>
            <w:r w:rsidRPr="00670DDD">
              <w:rPr>
                <w:rFonts w:ascii="Garamond" w:hAnsi="Garamond"/>
                <w:lang w:eastAsia="en-US"/>
              </w:rPr>
              <w:t>Il Fairplay e i valori su cui si fonda.</w:t>
            </w:r>
          </w:p>
          <w:p w14:paraId="607770E6" w14:textId="77777777" w:rsidR="00670DDD" w:rsidRPr="00670DDD" w:rsidRDefault="00670DDD" w:rsidP="00670DDD">
            <w:pPr>
              <w:tabs>
                <w:tab w:val="left" w:pos="1520"/>
              </w:tabs>
              <w:suppressAutoHyphens w:val="0"/>
              <w:spacing w:after="160" w:line="259" w:lineRule="auto"/>
              <w:jc w:val="both"/>
              <w:rPr>
                <w:rFonts w:ascii="Garamond" w:hAnsi="Garamond"/>
                <w:lang w:eastAsia="en-US"/>
              </w:rPr>
            </w:pPr>
          </w:p>
          <w:p w14:paraId="61332031" w14:textId="77777777" w:rsidR="00670DDD" w:rsidRPr="00670DDD" w:rsidRDefault="00670DDD" w:rsidP="00670DDD">
            <w:pPr>
              <w:suppressAutoHyphens w:val="0"/>
              <w:spacing w:after="160" w:line="259" w:lineRule="auto"/>
              <w:jc w:val="both"/>
              <w:rPr>
                <w:rFonts w:ascii="Garamond" w:eastAsia="Calibri" w:hAnsi="Garamond" w:cs="Calibri"/>
              </w:rPr>
            </w:pPr>
            <w:r w:rsidRPr="00670DDD">
              <w:rPr>
                <w:rFonts w:ascii="Garamond" w:eastAsia="Calibri" w:hAnsi="Garamond" w:cs="Calibri"/>
              </w:rPr>
              <w:t>L’igiene personale</w:t>
            </w:r>
          </w:p>
          <w:p w14:paraId="0166D338" w14:textId="77777777" w:rsidR="00670DDD" w:rsidRPr="00670DDD" w:rsidRDefault="00670DDD" w:rsidP="00670DDD">
            <w:pPr>
              <w:suppressAutoHyphens w:val="0"/>
              <w:spacing w:after="160" w:line="259" w:lineRule="auto"/>
              <w:jc w:val="both"/>
              <w:rPr>
                <w:rFonts w:ascii="Garamond" w:eastAsia="Calibri" w:hAnsi="Garamond" w:cs="Calibri"/>
              </w:rPr>
            </w:pPr>
            <w:r w:rsidRPr="00670DDD">
              <w:rPr>
                <w:rFonts w:ascii="Garamond" w:eastAsia="Calibri" w:hAnsi="Garamond" w:cs="Calibri"/>
              </w:rPr>
              <w:t>La corretta alimentazione</w:t>
            </w:r>
          </w:p>
          <w:p w14:paraId="60C1AF88" w14:textId="77777777" w:rsidR="00670DDD" w:rsidRPr="00670DDD" w:rsidRDefault="00670DDD" w:rsidP="00670DDD">
            <w:pPr>
              <w:suppressAutoHyphens w:val="0"/>
              <w:spacing w:after="160" w:line="259" w:lineRule="auto"/>
              <w:jc w:val="both"/>
              <w:rPr>
                <w:rFonts w:ascii="Garamond" w:eastAsia="Calibri" w:hAnsi="Garamond" w:cs="Calibri"/>
              </w:rPr>
            </w:pPr>
            <w:r w:rsidRPr="00670DDD">
              <w:rPr>
                <w:rFonts w:ascii="Garamond" w:eastAsia="Calibri" w:hAnsi="Garamond" w:cs="Calibri"/>
              </w:rPr>
              <w:t>Lo sport e il movimento.</w:t>
            </w:r>
          </w:p>
          <w:p w14:paraId="0177EA59" w14:textId="77777777" w:rsidR="00670DDD" w:rsidRPr="00670DDD" w:rsidRDefault="00670DDD" w:rsidP="00670DDD">
            <w:pPr>
              <w:suppressAutoHyphens w:val="0"/>
              <w:spacing w:after="160" w:line="259" w:lineRule="auto"/>
              <w:jc w:val="both"/>
              <w:rPr>
                <w:rFonts w:ascii="Garamond" w:eastAsia="Calibri" w:hAnsi="Garamond" w:cs="Calibri"/>
              </w:rPr>
            </w:pPr>
            <w:r w:rsidRPr="00670DDD">
              <w:rPr>
                <w:rFonts w:ascii="Garamond" w:eastAsia="Calibri" w:hAnsi="Garamond" w:cs="Calibri"/>
              </w:rPr>
              <w:t>I dispositivi tecnologici e la salute.</w:t>
            </w:r>
          </w:p>
          <w:p w14:paraId="70661386" w14:textId="77777777" w:rsidR="00670DDD" w:rsidRPr="00670DDD" w:rsidRDefault="00670DDD" w:rsidP="00670DDD">
            <w:pPr>
              <w:suppressAutoHyphens w:val="0"/>
              <w:spacing w:after="160" w:line="259" w:lineRule="auto"/>
              <w:jc w:val="both"/>
              <w:rPr>
                <w:rFonts w:ascii="Garamond" w:eastAsia="Calibri" w:hAnsi="Garamond" w:cs="Calibri"/>
              </w:rPr>
            </w:pPr>
            <w:r w:rsidRPr="00670DDD">
              <w:rPr>
                <w:rFonts w:ascii="Garamond" w:eastAsia="Calibri" w:hAnsi="Garamond" w:cs="Calibri"/>
              </w:rPr>
              <w:t>Giornate Speciali</w:t>
            </w:r>
          </w:p>
          <w:p w14:paraId="1707E88E" w14:textId="77777777" w:rsidR="00670DDD" w:rsidRPr="00670DDD" w:rsidRDefault="00670DDD" w:rsidP="00670DDD">
            <w:pPr>
              <w:suppressAutoHyphens w:val="0"/>
              <w:spacing w:after="160" w:line="259" w:lineRule="auto"/>
              <w:jc w:val="both"/>
              <w:rPr>
                <w:rFonts w:ascii="Garamond" w:eastAsia="Calibri" w:hAnsi="Garamond" w:cs="Calibri"/>
              </w:rPr>
            </w:pPr>
          </w:p>
          <w:p w14:paraId="25714BC1" w14:textId="77777777" w:rsidR="00670DDD" w:rsidRPr="00670DDD" w:rsidRDefault="00670DDD" w:rsidP="00670DDD">
            <w:pPr>
              <w:suppressAutoHyphens w:val="0"/>
              <w:spacing w:after="160" w:line="259" w:lineRule="auto"/>
              <w:jc w:val="both"/>
              <w:rPr>
                <w:rFonts w:ascii="Garamond" w:eastAsia="Calibri" w:hAnsi="Garamond" w:cs="Calibri"/>
              </w:rPr>
            </w:pPr>
          </w:p>
          <w:p w14:paraId="0673FF7D" w14:textId="77777777" w:rsidR="00670DDD" w:rsidRPr="00670DDD" w:rsidRDefault="00670DDD" w:rsidP="00670DDD">
            <w:pPr>
              <w:suppressAutoHyphens w:val="0"/>
              <w:spacing w:after="160" w:line="259" w:lineRule="auto"/>
              <w:jc w:val="both"/>
              <w:rPr>
                <w:rFonts w:ascii="Garamond" w:eastAsia="Calibri" w:hAnsi="Garamond" w:cs="Calibri"/>
              </w:rPr>
            </w:pPr>
          </w:p>
          <w:p w14:paraId="2B1CFFC1" w14:textId="77777777" w:rsidR="00670DDD" w:rsidRPr="00670DDD" w:rsidRDefault="00670DDD" w:rsidP="00670DDD">
            <w:pPr>
              <w:suppressAutoHyphens w:val="0"/>
              <w:spacing w:after="160" w:line="259" w:lineRule="auto"/>
              <w:jc w:val="both"/>
              <w:rPr>
                <w:rFonts w:ascii="Garamond" w:eastAsia="Calibri" w:hAnsi="Garamond" w:cs="Calibri"/>
              </w:rPr>
            </w:pPr>
            <w:r w:rsidRPr="00670DDD">
              <w:rPr>
                <w:rFonts w:ascii="Garamond" w:eastAsia="Calibri" w:hAnsi="Garamond" w:cs="Calibri"/>
              </w:rPr>
              <w:t>Agenda 2030</w:t>
            </w:r>
          </w:p>
          <w:p w14:paraId="666EA124" w14:textId="128C6270" w:rsidR="00B01359" w:rsidRPr="001D7246" w:rsidRDefault="00B01359" w:rsidP="00E96D07">
            <w:pPr>
              <w:widowControl w:val="0"/>
              <w:shd w:val="clear" w:color="auto" w:fill="FFFFFF" w:themeFill="background1"/>
              <w:jc w:val="both"/>
              <w:rPr>
                <w:rFonts w:eastAsia="Calibri"/>
                <w:sz w:val="20"/>
                <w:szCs w:val="20"/>
              </w:rPr>
            </w:pPr>
          </w:p>
        </w:tc>
        <w:tc>
          <w:tcPr>
            <w:tcW w:w="3544" w:type="dxa"/>
          </w:tcPr>
          <w:p w14:paraId="38545BE5" w14:textId="77777777" w:rsidR="00670DDD" w:rsidRPr="00670DDD" w:rsidRDefault="00670DDD" w:rsidP="00670DDD">
            <w:pPr>
              <w:tabs>
                <w:tab w:val="left" w:pos="1520"/>
              </w:tabs>
              <w:suppressAutoHyphens w:val="0"/>
              <w:spacing w:after="160" w:line="259" w:lineRule="auto"/>
              <w:contextualSpacing/>
              <w:jc w:val="both"/>
              <w:rPr>
                <w:rFonts w:ascii="Garamond" w:hAnsi="Garamond"/>
                <w:lang w:eastAsia="en-US"/>
              </w:rPr>
            </w:pPr>
            <w:r w:rsidRPr="00670DDD">
              <w:rPr>
                <w:rFonts w:ascii="Garamond" w:hAnsi="Garamond"/>
                <w:lang w:eastAsia="en-US"/>
              </w:rPr>
              <w:t xml:space="preserve">L’alunno, al termine della Scuola Primaria, comprende i concetti del prendersi cura di sé, della comunità, dell’ambiente. </w:t>
            </w:r>
          </w:p>
          <w:p w14:paraId="1756335D" w14:textId="77777777" w:rsidR="00670DDD" w:rsidRPr="00670DDD" w:rsidRDefault="00670DDD" w:rsidP="00670DDD">
            <w:pPr>
              <w:tabs>
                <w:tab w:val="left" w:pos="1520"/>
              </w:tabs>
              <w:suppressAutoHyphens w:val="0"/>
              <w:spacing w:after="160" w:line="259" w:lineRule="auto"/>
              <w:contextualSpacing/>
              <w:jc w:val="both"/>
              <w:rPr>
                <w:rFonts w:ascii="Garamond" w:hAnsi="Garamond"/>
                <w:lang w:eastAsia="en-US"/>
              </w:rPr>
            </w:pPr>
            <w:r w:rsidRPr="00670DDD">
              <w:rPr>
                <w:rFonts w:ascii="Garamond" w:hAnsi="Garamond"/>
                <w:lang w:eastAsia="en-US"/>
              </w:rPr>
              <w:t xml:space="preserve">È consapevole dei principi di solidarietà, uguaglianza e rispetto della diversità che sorreggono la convivenza civile e favoriscono la costruzione di un futuro equo e sostenibile. </w:t>
            </w:r>
          </w:p>
          <w:p w14:paraId="666EA125" w14:textId="60FD4216" w:rsidR="00B01359" w:rsidRPr="00FE46D3" w:rsidRDefault="00670DDD" w:rsidP="00670DDD">
            <w:pPr>
              <w:shd w:val="clear" w:color="auto" w:fill="FFFFFF" w:themeFill="background1"/>
              <w:jc w:val="both"/>
              <w:rPr>
                <w:rFonts w:eastAsia="Calibri"/>
                <w:sz w:val="20"/>
                <w:szCs w:val="20"/>
              </w:rPr>
            </w:pPr>
            <w:r w:rsidRPr="00670DDD">
              <w:rPr>
                <w:rFonts w:ascii="Garamond" w:hAnsi="Garamond"/>
                <w:lang w:eastAsia="en-US"/>
              </w:rPr>
              <w:t>Mostra un atteggiamento rispettoso verso gli altri, l’ambiente e la natura e sa riconoscere il degrado e l’incuria</w:t>
            </w:r>
          </w:p>
        </w:tc>
      </w:tr>
      <w:tr w:rsidR="00B01359" w14:paraId="666EA12B" w14:textId="77777777" w:rsidTr="00E96D07">
        <w:trPr>
          <w:trHeight w:val="235"/>
        </w:trPr>
        <w:tc>
          <w:tcPr>
            <w:tcW w:w="1526" w:type="dxa"/>
            <w:shd w:val="clear" w:color="auto" w:fill="D7C3C3" w:themeFill="accent6" w:themeFillTint="66"/>
          </w:tcPr>
          <w:p w14:paraId="666EA127" w14:textId="77777777" w:rsidR="00B01359" w:rsidRPr="00E9257C" w:rsidRDefault="00B01359" w:rsidP="00E96D07">
            <w:pPr>
              <w:jc w:val="center"/>
              <w:rPr>
                <w:b/>
                <w:sz w:val="20"/>
                <w:szCs w:val="20"/>
                <w:u w:val="single"/>
                <w:lang w:eastAsia="en-US"/>
              </w:rPr>
            </w:pPr>
            <w:r w:rsidRPr="00E9257C">
              <w:rPr>
                <w:b/>
                <w:sz w:val="20"/>
                <w:szCs w:val="20"/>
                <w:u w:val="single"/>
                <w:lang w:eastAsia="en-US"/>
              </w:rPr>
              <w:t>DISCIPLINA</w:t>
            </w:r>
          </w:p>
        </w:tc>
        <w:tc>
          <w:tcPr>
            <w:tcW w:w="2977" w:type="dxa"/>
            <w:shd w:val="clear" w:color="auto" w:fill="D7C3C3" w:themeFill="accent6" w:themeFillTint="66"/>
          </w:tcPr>
          <w:p w14:paraId="666EA128" w14:textId="77777777" w:rsidR="00B01359" w:rsidRPr="00E9257C" w:rsidRDefault="00B01359" w:rsidP="00E96D07">
            <w:pPr>
              <w:jc w:val="center"/>
              <w:rPr>
                <w:b/>
                <w:sz w:val="20"/>
                <w:szCs w:val="20"/>
                <w:u w:val="single"/>
                <w:lang w:eastAsia="en-US"/>
              </w:rPr>
            </w:pPr>
            <w:r w:rsidRPr="00E9257C">
              <w:rPr>
                <w:b/>
                <w:sz w:val="20"/>
                <w:szCs w:val="20"/>
                <w:u w:val="single"/>
                <w:lang w:eastAsia="en-US"/>
              </w:rPr>
              <w:t>ABILITA’</w:t>
            </w:r>
          </w:p>
        </w:tc>
        <w:tc>
          <w:tcPr>
            <w:tcW w:w="2693" w:type="dxa"/>
            <w:shd w:val="clear" w:color="auto" w:fill="D7C3C3" w:themeFill="accent6" w:themeFillTint="66"/>
          </w:tcPr>
          <w:p w14:paraId="666EA129" w14:textId="77777777" w:rsidR="00B01359" w:rsidRPr="00E9257C" w:rsidRDefault="00B01359" w:rsidP="00E96D07">
            <w:pPr>
              <w:jc w:val="center"/>
              <w:rPr>
                <w:b/>
                <w:sz w:val="20"/>
                <w:szCs w:val="20"/>
                <w:u w:val="single"/>
                <w:lang w:eastAsia="en-US"/>
              </w:rPr>
            </w:pPr>
            <w:r w:rsidRPr="00E9257C">
              <w:rPr>
                <w:b/>
                <w:sz w:val="20"/>
                <w:szCs w:val="20"/>
                <w:u w:val="single"/>
                <w:lang w:eastAsia="en-US"/>
              </w:rPr>
              <w:t>CONOSCENZE</w:t>
            </w:r>
          </w:p>
        </w:tc>
        <w:tc>
          <w:tcPr>
            <w:tcW w:w="3544" w:type="dxa"/>
            <w:shd w:val="clear" w:color="auto" w:fill="D7C3C3" w:themeFill="accent6" w:themeFillTint="66"/>
          </w:tcPr>
          <w:p w14:paraId="666EA12A" w14:textId="77777777" w:rsidR="00B01359" w:rsidRPr="00E9257C" w:rsidRDefault="00B01359" w:rsidP="00E96D07">
            <w:pPr>
              <w:jc w:val="center"/>
              <w:rPr>
                <w:b/>
                <w:sz w:val="20"/>
                <w:szCs w:val="20"/>
                <w:u w:val="single"/>
                <w:lang w:eastAsia="en-US"/>
              </w:rPr>
            </w:pPr>
            <w:r w:rsidRPr="00E9257C">
              <w:rPr>
                <w:b/>
                <w:sz w:val="20"/>
                <w:szCs w:val="20"/>
                <w:u w:val="single"/>
                <w:lang w:eastAsia="en-US"/>
              </w:rPr>
              <w:t>TRAGUARDI/COMPETENZE</w:t>
            </w:r>
          </w:p>
        </w:tc>
      </w:tr>
      <w:tr w:rsidR="00B01359" w14:paraId="666EA133" w14:textId="77777777" w:rsidTr="00E96D07">
        <w:trPr>
          <w:trHeight w:val="2052"/>
        </w:trPr>
        <w:tc>
          <w:tcPr>
            <w:tcW w:w="1526" w:type="dxa"/>
            <w:shd w:val="clear" w:color="auto" w:fill="D7C3C3" w:themeFill="accent6" w:themeFillTint="66"/>
          </w:tcPr>
          <w:p w14:paraId="666EA12C" w14:textId="77777777" w:rsidR="00B01359" w:rsidRDefault="00B01359" w:rsidP="00E96D07">
            <w:pPr>
              <w:jc w:val="both"/>
              <w:rPr>
                <w:rFonts w:eastAsia="Calibri"/>
                <w:b/>
                <w:u w:val="single"/>
              </w:rPr>
            </w:pPr>
          </w:p>
          <w:p w14:paraId="666EA12D" w14:textId="77777777" w:rsidR="00B01359" w:rsidRDefault="00B01359" w:rsidP="00E96D07">
            <w:pPr>
              <w:jc w:val="both"/>
              <w:rPr>
                <w:rFonts w:eastAsia="Calibri"/>
                <w:b/>
                <w:u w:val="single"/>
              </w:rPr>
            </w:pPr>
          </w:p>
          <w:p w14:paraId="666EA12E" w14:textId="77777777" w:rsidR="00B01359" w:rsidRDefault="00B01359" w:rsidP="00E96D07">
            <w:pPr>
              <w:jc w:val="both"/>
              <w:rPr>
                <w:rFonts w:eastAsia="Calibri"/>
                <w:b/>
                <w:u w:val="single"/>
              </w:rPr>
            </w:pPr>
          </w:p>
          <w:p w14:paraId="666EA12F" w14:textId="77777777" w:rsidR="00B01359" w:rsidRPr="00FF65F6" w:rsidRDefault="00B01359" w:rsidP="00E96D07">
            <w:pPr>
              <w:jc w:val="center"/>
              <w:rPr>
                <w:rFonts w:eastAsia="Calibri"/>
                <w:b/>
                <w:u w:val="single"/>
              </w:rPr>
            </w:pPr>
            <w:r w:rsidRPr="00FF65F6">
              <w:rPr>
                <w:rFonts w:eastAsia="Calibri"/>
                <w:b/>
                <w:u w:val="single"/>
              </w:rPr>
              <w:t>Geografia</w:t>
            </w:r>
          </w:p>
        </w:tc>
        <w:tc>
          <w:tcPr>
            <w:tcW w:w="2977" w:type="dxa"/>
          </w:tcPr>
          <w:p w14:paraId="2933F7AA" w14:textId="77777777" w:rsidR="001515C2" w:rsidRPr="00206971" w:rsidRDefault="001515C2" w:rsidP="001515C2">
            <w:pPr>
              <w:suppressAutoHyphens w:val="0"/>
              <w:contextualSpacing/>
              <w:jc w:val="both"/>
              <w:rPr>
                <w:rFonts w:ascii="Garamond" w:hAnsi="Garamond"/>
                <w:lang w:eastAsia="en-US" w:bidi="en-US"/>
              </w:rPr>
            </w:pPr>
            <w:r w:rsidRPr="00206971">
              <w:rPr>
                <w:rFonts w:ascii="Garamond" w:hAnsi="Garamond"/>
                <w:lang w:eastAsia="en-US" w:bidi="en-US"/>
              </w:rPr>
              <w:t>Conoscere e avvalersi dei servizi del territorio (biblioteca, spazi pubblici…) rispettandone le norme di comportamento.</w:t>
            </w:r>
          </w:p>
          <w:p w14:paraId="49B0F57F" w14:textId="77777777" w:rsidR="001515C2" w:rsidRPr="001515C2" w:rsidRDefault="001515C2" w:rsidP="001515C2">
            <w:pPr>
              <w:suppressAutoHyphens w:val="0"/>
              <w:jc w:val="both"/>
              <w:rPr>
                <w:rFonts w:ascii="Garamond" w:hAnsi="Garamond"/>
                <w:lang w:eastAsia="en-US"/>
              </w:rPr>
            </w:pPr>
          </w:p>
          <w:p w14:paraId="51DA825A" w14:textId="77777777" w:rsidR="001515C2" w:rsidRPr="00206971" w:rsidRDefault="001515C2" w:rsidP="001515C2">
            <w:pPr>
              <w:suppressAutoHyphens w:val="0"/>
              <w:contextualSpacing/>
              <w:jc w:val="both"/>
              <w:rPr>
                <w:rFonts w:ascii="Garamond" w:hAnsi="Garamond"/>
                <w:lang w:eastAsia="en-US" w:bidi="en-US"/>
              </w:rPr>
            </w:pPr>
            <w:r w:rsidRPr="00206971">
              <w:rPr>
                <w:rFonts w:ascii="Garamond" w:hAnsi="Garamond"/>
                <w:lang w:eastAsia="en-US" w:bidi="en-US"/>
              </w:rPr>
              <w:t>Conoscere e adottare azioni di tutela del paesaggio come patrimonio naturale e culturale.</w:t>
            </w:r>
          </w:p>
          <w:p w14:paraId="2A1F7EEE" w14:textId="77777777" w:rsidR="001515C2" w:rsidRPr="00206971" w:rsidRDefault="001515C2" w:rsidP="001515C2">
            <w:pPr>
              <w:suppressAutoHyphens w:val="0"/>
              <w:contextualSpacing/>
              <w:jc w:val="both"/>
              <w:rPr>
                <w:rFonts w:ascii="Garamond" w:hAnsi="Garamond"/>
                <w:lang w:eastAsia="en-US" w:bidi="en-US"/>
              </w:rPr>
            </w:pPr>
            <w:r w:rsidRPr="00206971">
              <w:rPr>
                <w:rFonts w:ascii="Garamond" w:hAnsi="Garamond"/>
                <w:lang w:eastAsia="en-US" w:bidi="en-US"/>
              </w:rPr>
              <w:t xml:space="preserve">Conoscere il valore di alcune </w:t>
            </w:r>
            <w:r w:rsidRPr="00206971">
              <w:rPr>
                <w:rFonts w:ascii="Garamond" w:hAnsi="Garamond"/>
                <w:lang w:eastAsia="en-US" w:bidi="en-US"/>
              </w:rPr>
              <w:lastRenderedPageBreak/>
              <w:t>ricorrenze a carattere nazionali e internazionali e l’importanza di ricordarle.</w:t>
            </w:r>
          </w:p>
          <w:p w14:paraId="15553F5D" w14:textId="77777777" w:rsidR="001515C2" w:rsidRPr="00206971" w:rsidRDefault="001515C2" w:rsidP="001515C2">
            <w:pPr>
              <w:suppressAutoHyphens w:val="0"/>
              <w:contextualSpacing/>
              <w:jc w:val="both"/>
              <w:rPr>
                <w:rFonts w:ascii="Garamond" w:hAnsi="Garamond"/>
                <w:lang w:eastAsia="en-US" w:bidi="en-US"/>
              </w:rPr>
            </w:pPr>
          </w:p>
          <w:p w14:paraId="46C78E70" w14:textId="026C9088" w:rsidR="001515C2" w:rsidRPr="001515C2" w:rsidRDefault="001515C2" w:rsidP="001515C2">
            <w:pPr>
              <w:suppressAutoHyphens w:val="0"/>
              <w:contextualSpacing/>
              <w:jc w:val="both"/>
              <w:rPr>
                <w:rFonts w:ascii="Garamond" w:hAnsi="Garamond"/>
                <w:lang w:val="en-US" w:eastAsia="en-US" w:bidi="en-US"/>
              </w:rPr>
            </w:pPr>
            <w:proofErr w:type="spellStart"/>
            <w:r w:rsidRPr="001515C2">
              <w:rPr>
                <w:rFonts w:ascii="Garamond" w:hAnsi="Garamond"/>
                <w:lang w:val="en-US" w:eastAsia="en-US" w:bidi="en-US"/>
              </w:rPr>
              <w:t>Conoscere</w:t>
            </w:r>
            <w:proofErr w:type="spellEnd"/>
            <w:r w:rsidRPr="001515C2">
              <w:rPr>
                <w:rFonts w:ascii="Garamond" w:hAnsi="Garamond"/>
                <w:lang w:val="en-US" w:eastAsia="en-US" w:bidi="en-US"/>
              </w:rPr>
              <w:t xml:space="preserve"> </w:t>
            </w:r>
            <w:proofErr w:type="spellStart"/>
            <w:r w:rsidRPr="001515C2">
              <w:rPr>
                <w:rFonts w:ascii="Garamond" w:hAnsi="Garamond"/>
                <w:lang w:val="en-US" w:eastAsia="en-US" w:bidi="en-US"/>
              </w:rPr>
              <w:t>alcuni</w:t>
            </w:r>
            <w:proofErr w:type="spellEnd"/>
            <w:r w:rsidRPr="001515C2">
              <w:rPr>
                <w:rFonts w:ascii="Garamond" w:hAnsi="Garamond"/>
                <w:lang w:val="en-US" w:eastAsia="en-US" w:bidi="en-US"/>
              </w:rPr>
              <w:t xml:space="preserve"> </w:t>
            </w:r>
            <w:proofErr w:type="spellStart"/>
            <w:r w:rsidRPr="001515C2">
              <w:rPr>
                <w:rFonts w:ascii="Garamond" w:hAnsi="Garamond"/>
                <w:lang w:val="en-US" w:eastAsia="en-US" w:bidi="en-US"/>
              </w:rPr>
              <w:t>obiettivi</w:t>
            </w:r>
            <w:proofErr w:type="spellEnd"/>
            <w:r w:rsidRPr="001515C2">
              <w:rPr>
                <w:rFonts w:ascii="Garamond" w:hAnsi="Garamond"/>
                <w:lang w:val="en-US" w:eastAsia="en-US" w:bidi="en-US"/>
              </w:rPr>
              <w:t xml:space="preserve"> </w:t>
            </w:r>
            <w:proofErr w:type="spellStart"/>
            <w:r w:rsidRPr="001515C2">
              <w:rPr>
                <w:rFonts w:ascii="Garamond" w:hAnsi="Garamond"/>
                <w:lang w:val="en-US" w:eastAsia="en-US" w:bidi="en-US"/>
              </w:rPr>
              <w:t>dell’Agenda</w:t>
            </w:r>
            <w:proofErr w:type="spellEnd"/>
            <w:r w:rsidRPr="001515C2">
              <w:rPr>
                <w:rFonts w:ascii="Garamond" w:hAnsi="Garamond"/>
                <w:lang w:val="en-US" w:eastAsia="en-US" w:bidi="en-US"/>
              </w:rPr>
              <w:t xml:space="preserve"> 2030</w:t>
            </w:r>
          </w:p>
          <w:p w14:paraId="666EA130" w14:textId="77777777" w:rsidR="00B01359" w:rsidRDefault="00B01359" w:rsidP="00E96D07">
            <w:pPr>
              <w:widowControl w:val="0"/>
              <w:shd w:val="clear" w:color="auto" w:fill="FFFFFF" w:themeFill="background1"/>
              <w:jc w:val="both"/>
              <w:rPr>
                <w:b/>
              </w:rPr>
            </w:pPr>
          </w:p>
        </w:tc>
        <w:tc>
          <w:tcPr>
            <w:tcW w:w="2693" w:type="dxa"/>
          </w:tcPr>
          <w:p w14:paraId="27FE7DF8" w14:textId="77777777" w:rsidR="001515C2" w:rsidRPr="001515C2" w:rsidRDefault="001515C2" w:rsidP="001515C2">
            <w:pPr>
              <w:suppressAutoHyphens w:val="0"/>
              <w:spacing w:after="160" w:line="259" w:lineRule="auto"/>
              <w:rPr>
                <w:rFonts w:ascii="Garamond" w:eastAsia="Calibri" w:hAnsi="Garamond"/>
                <w:lang w:eastAsia="en-US"/>
              </w:rPr>
            </w:pPr>
            <w:r w:rsidRPr="001515C2">
              <w:rPr>
                <w:rFonts w:ascii="Garamond" w:eastAsia="SimSun" w:hAnsi="Garamond"/>
                <w:color w:val="000000"/>
                <w:kern w:val="3"/>
                <w:lang w:eastAsia="en-US"/>
              </w:rPr>
              <w:lastRenderedPageBreak/>
              <w:t>Le regole di comportamento nei diversi contesti, ambienti e momenti di vita quotidiana.</w:t>
            </w:r>
            <w:r w:rsidRPr="001515C2">
              <w:rPr>
                <w:rFonts w:ascii="Garamond" w:eastAsia="Calibri" w:hAnsi="Garamond"/>
                <w:lang w:eastAsia="en-US"/>
              </w:rPr>
              <w:t xml:space="preserve"> </w:t>
            </w:r>
          </w:p>
          <w:p w14:paraId="69336A62" w14:textId="77777777" w:rsidR="001515C2" w:rsidRPr="001515C2" w:rsidRDefault="001515C2" w:rsidP="001515C2">
            <w:pPr>
              <w:suppressAutoHyphens w:val="0"/>
              <w:spacing w:after="160" w:line="259" w:lineRule="auto"/>
              <w:rPr>
                <w:rFonts w:ascii="Garamond" w:eastAsia="Calibri" w:hAnsi="Garamond"/>
                <w:lang w:eastAsia="en-US"/>
              </w:rPr>
            </w:pPr>
            <w:r w:rsidRPr="001515C2">
              <w:rPr>
                <w:rFonts w:ascii="Garamond" w:eastAsia="Calibri" w:hAnsi="Garamond"/>
                <w:lang w:eastAsia="en-US"/>
              </w:rPr>
              <w:t>La segnaletica stradale.</w:t>
            </w:r>
          </w:p>
          <w:p w14:paraId="748522E4" w14:textId="77777777" w:rsidR="001515C2" w:rsidRPr="001515C2" w:rsidRDefault="001515C2" w:rsidP="001515C2">
            <w:pPr>
              <w:suppressAutoHyphens w:val="0"/>
              <w:spacing w:after="160" w:line="259" w:lineRule="auto"/>
              <w:rPr>
                <w:rFonts w:ascii="Garamond" w:eastAsia="Calibri" w:hAnsi="Garamond"/>
                <w:lang w:eastAsia="en-US"/>
              </w:rPr>
            </w:pPr>
            <w:r w:rsidRPr="001515C2">
              <w:rPr>
                <w:rFonts w:ascii="Garamond" w:eastAsia="Calibri" w:hAnsi="Garamond"/>
                <w:lang w:eastAsia="en-US"/>
              </w:rPr>
              <w:t>I comportamenti corretti del pedone e del ciclista.</w:t>
            </w:r>
          </w:p>
          <w:p w14:paraId="1E236D74" w14:textId="77777777" w:rsidR="001515C2" w:rsidRPr="001515C2" w:rsidRDefault="001515C2" w:rsidP="001515C2">
            <w:pPr>
              <w:suppressAutoHyphens w:val="0"/>
              <w:spacing w:after="160" w:line="259" w:lineRule="auto"/>
              <w:rPr>
                <w:rFonts w:ascii="Garamond" w:eastAsia="Calibri" w:hAnsi="Garamond"/>
                <w:lang w:eastAsia="en-US"/>
              </w:rPr>
            </w:pPr>
            <w:r w:rsidRPr="001515C2">
              <w:rPr>
                <w:rFonts w:ascii="Garamond" w:eastAsia="Calibri" w:hAnsi="Garamond"/>
                <w:lang w:eastAsia="en-US"/>
              </w:rPr>
              <w:lastRenderedPageBreak/>
              <w:t>Le norme di comportamento nei diversi ambienti: mare, montagna, città.</w:t>
            </w:r>
          </w:p>
          <w:p w14:paraId="666EA131" w14:textId="77777777" w:rsidR="00B01359" w:rsidRPr="00FF65F6" w:rsidRDefault="00B01359" w:rsidP="00E96D07">
            <w:pPr>
              <w:jc w:val="both"/>
              <w:rPr>
                <w:rFonts w:eastAsia="Calibri"/>
                <w:sz w:val="20"/>
                <w:szCs w:val="20"/>
              </w:rPr>
            </w:pPr>
          </w:p>
        </w:tc>
        <w:tc>
          <w:tcPr>
            <w:tcW w:w="3544" w:type="dxa"/>
          </w:tcPr>
          <w:p w14:paraId="274DAEA5" w14:textId="77777777" w:rsidR="001515C2" w:rsidRPr="001515C2" w:rsidRDefault="001515C2" w:rsidP="007720D1">
            <w:pPr>
              <w:tabs>
                <w:tab w:val="left" w:pos="1520"/>
              </w:tabs>
              <w:suppressAutoHyphens w:val="0"/>
              <w:spacing w:after="160" w:line="259" w:lineRule="auto"/>
              <w:contextualSpacing/>
              <w:jc w:val="both"/>
              <w:rPr>
                <w:rFonts w:ascii="Garamond" w:hAnsi="Garamond"/>
                <w:lang w:eastAsia="en-US"/>
              </w:rPr>
            </w:pPr>
            <w:r w:rsidRPr="001515C2">
              <w:rPr>
                <w:rFonts w:ascii="Garamond" w:hAnsi="Garamond"/>
                <w:lang w:eastAsia="en-US"/>
              </w:rPr>
              <w:lastRenderedPageBreak/>
              <w:t xml:space="preserve">L’alunno, al termine della Scuola Primaria, comprende i concetti del prendersi cura di sé, della comunità, dell’ambiente. </w:t>
            </w:r>
          </w:p>
          <w:p w14:paraId="6A31CA27" w14:textId="77777777" w:rsidR="001515C2" w:rsidRPr="001515C2" w:rsidRDefault="001515C2" w:rsidP="007720D1">
            <w:pPr>
              <w:tabs>
                <w:tab w:val="left" w:pos="1520"/>
              </w:tabs>
              <w:suppressAutoHyphens w:val="0"/>
              <w:spacing w:after="160" w:line="259" w:lineRule="auto"/>
              <w:contextualSpacing/>
              <w:jc w:val="both"/>
              <w:rPr>
                <w:rFonts w:ascii="Garamond" w:hAnsi="Garamond"/>
                <w:lang w:eastAsia="en-US"/>
              </w:rPr>
            </w:pPr>
            <w:r w:rsidRPr="001515C2">
              <w:rPr>
                <w:rFonts w:ascii="Garamond" w:hAnsi="Garamond"/>
                <w:lang w:eastAsia="en-US"/>
              </w:rPr>
              <w:t xml:space="preserve">Mostra un atteggiamento rispettoso verso gli altri, l’ambiente e la natura e sa riconoscere il degrado e l’incuria. </w:t>
            </w:r>
          </w:p>
          <w:p w14:paraId="45E2E222" w14:textId="77777777" w:rsidR="001515C2" w:rsidRPr="001515C2" w:rsidRDefault="001515C2" w:rsidP="001515C2">
            <w:pPr>
              <w:widowControl w:val="0"/>
              <w:shd w:val="clear" w:color="auto" w:fill="FFFFFF" w:themeFill="background1"/>
              <w:jc w:val="both"/>
              <w:rPr>
                <w:rFonts w:eastAsia="Calibri"/>
                <w:sz w:val="20"/>
                <w:szCs w:val="20"/>
              </w:rPr>
            </w:pPr>
            <w:r w:rsidRPr="001515C2">
              <w:rPr>
                <w:rFonts w:eastAsia="Calibri"/>
                <w:sz w:val="20"/>
                <w:szCs w:val="20"/>
              </w:rPr>
              <w:t>Giornate Speciali</w:t>
            </w:r>
          </w:p>
          <w:p w14:paraId="666EA132" w14:textId="2C0A0AFE" w:rsidR="00B01359" w:rsidRPr="00B8501D" w:rsidRDefault="001515C2" w:rsidP="001515C2">
            <w:pPr>
              <w:widowControl w:val="0"/>
              <w:shd w:val="clear" w:color="auto" w:fill="FFFFFF" w:themeFill="background1"/>
              <w:jc w:val="both"/>
              <w:rPr>
                <w:rFonts w:eastAsia="Calibri"/>
                <w:sz w:val="20"/>
                <w:szCs w:val="20"/>
              </w:rPr>
            </w:pPr>
            <w:r w:rsidRPr="001515C2">
              <w:rPr>
                <w:rFonts w:eastAsia="Calibri"/>
                <w:sz w:val="20"/>
                <w:szCs w:val="20"/>
              </w:rPr>
              <w:t>Agenda 2030</w:t>
            </w:r>
          </w:p>
        </w:tc>
      </w:tr>
    </w:tbl>
    <w:p w14:paraId="666EA134" w14:textId="77777777" w:rsidR="00B01359" w:rsidRDefault="00B01359" w:rsidP="007F5FC7">
      <w:pPr>
        <w:rPr>
          <w:sz w:val="16"/>
          <w:szCs w:val="16"/>
        </w:rPr>
      </w:pPr>
    </w:p>
    <w:p w14:paraId="666EA135" w14:textId="77777777" w:rsidR="00B01359" w:rsidRDefault="00B01359" w:rsidP="007F5FC7">
      <w:pPr>
        <w:rPr>
          <w:sz w:val="16"/>
          <w:szCs w:val="16"/>
        </w:rPr>
      </w:pPr>
    </w:p>
    <w:p w14:paraId="666EA136" w14:textId="77777777" w:rsidR="00B01359" w:rsidRDefault="00B01359" w:rsidP="007F5FC7">
      <w:pPr>
        <w:rPr>
          <w:sz w:val="16"/>
          <w:szCs w:val="16"/>
        </w:rPr>
      </w:pPr>
    </w:p>
    <w:p w14:paraId="666EA137" w14:textId="77777777" w:rsidR="00B01359" w:rsidRDefault="00B01359" w:rsidP="007F5FC7">
      <w:pPr>
        <w:rPr>
          <w:sz w:val="16"/>
          <w:szCs w:val="16"/>
        </w:rPr>
      </w:pPr>
    </w:p>
    <w:p w14:paraId="666EA138" w14:textId="77777777" w:rsidR="009836A4" w:rsidRPr="00B01359" w:rsidRDefault="00B01359" w:rsidP="00B01359">
      <w:pPr>
        <w:rPr>
          <w:sz w:val="16"/>
          <w:szCs w:val="16"/>
        </w:rPr>
      </w:pPr>
      <w:r>
        <w:rPr>
          <w:sz w:val="16"/>
          <w:szCs w:val="16"/>
        </w:rPr>
        <w:t xml:space="preserve">           </w:t>
      </w:r>
      <w:r w:rsidRPr="00B613BE">
        <w:rPr>
          <w:noProof/>
          <w:sz w:val="16"/>
          <w:szCs w:val="16"/>
          <w:shd w:val="clear" w:color="auto" w:fill="F7C5A1" w:themeFill="accent4" w:themeFillTint="66"/>
        </w:rPr>
        <w:drawing>
          <wp:inline distT="0" distB="0" distL="0" distR="0" wp14:anchorId="666EA1F3" wp14:editId="48DF502E">
            <wp:extent cx="5664120" cy="4271059"/>
            <wp:effectExtent l="0" t="19050" r="0" b="0"/>
            <wp:docPr id="4" name="Diagram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666EA139" w14:textId="77777777" w:rsidR="009836A4" w:rsidRDefault="009836A4" w:rsidP="007F5FC7">
      <w:pPr>
        <w:shd w:val="clear" w:color="auto" w:fill="FFFFFF" w:themeFill="background1"/>
        <w:rPr>
          <w:b/>
          <w:sz w:val="20"/>
          <w:szCs w:val="20"/>
        </w:rPr>
      </w:pPr>
    </w:p>
    <w:p w14:paraId="666EA13A" w14:textId="77777777" w:rsidR="00064372" w:rsidRPr="00B01359" w:rsidRDefault="00B01359" w:rsidP="00B01359">
      <w:pPr>
        <w:jc w:val="center"/>
        <w:rPr>
          <w:b/>
          <w:sz w:val="20"/>
          <w:szCs w:val="20"/>
        </w:rPr>
      </w:pPr>
      <w:r w:rsidRPr="00565EBC">
        <w:rPr>
          <w:b/>
          <w:sz w:val="20"/>
          <w:szCs w:val="20"/>
        </w:rPr>
        <w:t>*(Mappa elaborata con le ore da svolgere per Disciplina</w:t>
      </w:r>
      <w:r>
        <w:rPr>
          <w:b/>
          <w:sz w:val="20"/>
          <w:szCs w:val="20"/>
        </w:rPr>
        <w:t>)</w:t>
      </w:r>
    </w:p>
    <w:tbl>
      <w:tblPr>
        <w:tblStyle w:val="Grigliatabella"/>
        <w:tblW w:w="10916" w:type="dxa"/>
        <w:tblInd w:w="-318" w:type="dxa"/>
        <w:tblLayout w:type="fixed"/>
        <w:tblLook w:val="04A0" w:firstRow="1" w:lastRow="0" w:firstColumn="1" w:lastColumn="0" w:noHBand="0" w:noVBand="1"/>
      </w:tblPr>
      <w:tblGrid>
        <w:gridCol w:w="1986"/>
        <w:gridCol w:w="6945"/>
        <w:gridCol w:w="1985"/>
      </w:tblGrid>
      <w:tr w:rsidR="00516F5F" w14:paraId="666EA13E" w14:textId="77777777" w:rsidTr="00B01357">
        <w:trPr>
          <w:trHeight w:val="411"/>
        </w:trPr>
        <w:tc>
          <w:tcPr>
            <w:tcW w:w="10916" w:type="dxa"/>
            <w:gridSpan w:val="3"/>
            <w:shd w:val="clear" w:color="auto" w:fill="D7C3C3" w:themeFill="accent6" w:themeFillTint="66"/>
          </w:tcPr>
          <w:p w14:paraId="666EA13B" w14:textId="77777777" w:rsidR="00FB45AF" w:rsidRPr="00E76D0B" w:rsidRDefault="00FB45AF" w:rsidP="007F7593">
            <w:pPr>
              <w:pStyle w:val="Corpotesto"/>
              <w:jc w:val="center"/>
              <w:rPr>
                <w:b/>
                <w:sz w:val="16"/>
                <w:szCs w:val="16"/>
              </w:rPr>
            </w:pPr>
          </w:p>
          <w:p w14:paraId="666EA13C" w14:textId="77777777" w:rsidR="00516F5F" w:rsidRPr="00BC0919" w:rsidRDefault="008326B4" w:rsidP="007F7593">
            <w:pPr>
              <w:pStyle w:val="Corpotesto"/>
              <w:jc w:val="center"/>
              <w:rPr>
                <w:b/>
                <w:sz w:val="24"/>
                <w:szCs w:val="24"/>
              </w:rPr>
            </w:pPr>
            <w:r w:rsidRPr="00BC0919">
              <w:rPr>
                <w:b/>
                <w:sz w:val="24"/>
                <w:szCs w:val="24"/>
              </w:rPr>
              <w:t>UDA DI ED</w:t>
            </w:r>
            <w:r w:rsidR="0029037C" w:rsidRPr="00BC0919">
              <w:rPr>
                <w:b/>
                <w:sz w:val="24"/>
                <w:szCs w:val="24"/>
              </w:rPr>
              <w:t>UCAZIONE</w:t>
            </w:r>
            <w:r w:rsidR="00516F5F" w:rsidRPr="00BC0919">
              <w:rPr>
                <w:b/>
                <w:sz w:val="24"/>
                <w:szCs w:val="24"/>
              </w:rPr>
              <w:t xml:space="preserve"> CIVICA TRASVERSALE</w:t>
            </w:r>
          </w:p>
          <w:p w14:paraId="666EA13D" w14:textId="77777777" w:rsidR="008326B4" w:rsidRPr="00E76D0B" w:rsidRDefault="008326B4" w:rsidP="007F7593">
            <w:pPr>
              <w:pStyle w:val="Corpotesto"/>
              <w:jc w:val="center"/>
              <w:rPr>
                <w:sz w:val="16"/>
                <w:szCs w:val="16"/>
              </w:rPr>
            </w:pPr>
          </w:p>
        </w:tc>
      </w:tr>
      <w:tr w:rsidR="00516F5F" w14:paraId="666EA142" w14:textId="77777777" w:rsidTr="00B01357">
        <w:tc>
          <w:tcPr>
            <w:tcW w:w="10916" w:type="dxa"/>
            <w:gridSpan w:val="3"/>
            <w:shd w:val="clear" w:color="auto" w:fill="EBE1E1" w:themeFill="accent6" w:themeFillTint="33"/>
          </w:tcPr>
          <w:p w14:paraId="666EA13F" w14:textId="77777777" w:rsidR="007F7593" w:rsidRPr="000263E5" w:rsidRDefault="007F7593" w:rsidP="00570EB0">
            <w:pPr>
              <w:rPr>
                <w:sz w:val="16"/>
                <w:szCs w:val="16"/>
              </w:rPr>
            </w:pPr>
          </w:p>
          <w:p w14:paraId="666EA140" w14:textId="77777777" w:rsidR="007F7593" w:rsidRPr="000C2766" w:rsidRDefault="00B01359" w:rsidP="00360B43">
            <w:pPr>
              <w:shd w:val="clear" w:color="auto" w:fill="EBE1E1" w:themeFill="accent6" w:themeFillTint="33"/>
              <w:jc w:val="center"/>
              <w:rPr>
                <w:b/>
                <w:sz w:val="24"/>
                <w:szCs w:val="24"/>
              </w:rPr>
            </w:pPr>
            <w:r>
              <w:rPr>
                <w:b/>
                <w:sz w:val="24"/>
                <w:szCs w:val="24"/>
              </w:rPr>
              <w:t>A</w:t>
            </w:r>
            <w:r w:rsidR="00D00BD2">
              <w:rPr>
                <w:b/>
                <w:sz w:val="24"/>
                <w:szCs w:val="24"/>
              </w:rPr>
              <w:t>LL TOGETHER: CRESCERE INSIEME</w:t>
            </w:r>
          </w:p>
          <w:p w14:paraId="666EA141" w14:textId="77777777" w:rsidR="00570EB0" w:rsidRPr="00E76D0B" w:rsidRDefault="00570EB0" w:rsidP="00570EB0">
            <w:pPr>
              <w:jc w:val="center"/>
              <w:rPr>
                <w:b/>
                <w:sz w:val="16"/>
                <w:szCs w:val="16"/>
              </w:rPr>
            </w:pPr>
          </w:p>
        </w:tc>
      </w:tr>
      <w:tr w:rsidR="00516F5F" w:rsidRPr="008326B4" w14:paraId="666EA151" w14:textId="77777777" w:rsidTr="00B01357">
        <w:trPr>
          <w:trHeight w:val="280"/>
        </w:trPr>
        <w:tc>
          <w:tcPr>
            <w:tcW w:w="1986" w:type="dxa"/>
            <w:shd w:val="clear" w:color="auto" w:fill="D7C3C3" w:themeFill="accent6" w:themeFillTint="66"/>
          </w:tcPr>
          <w:p w14:paraId="666EA143" w14:textId="77777777" w:rsidR="00AB5F33" w:rsidRDefault="00AB5F33" w:rsidP="00FE46D3">
            <w:pPr>
              <w:jc w:val="center"/>
              <w:rPr>
                <w:rFonts w:eastAsia="Calibri"/>
                <w:b/>
                <w:sz w:val="20"/>
                <w:szCs w:val="20"/>
              </w:rPr>
            </w:pPr>
          </w:p>
          <w:p w14:paraId="666EA144" w14:textId="77777777" w:rsidR="00AB5F33" w:rsidRDefault="00AB5F33" w:rsidP="00FE46D3">
            <w:pPr>
              <w:jc w:val="center"/>
              <w:rPr>
                <w:rFonts w:eastAsia="Calibri"/>
                <w:b/>
                <w:sz w:val="20"/>
                <w:szCs w:val="20"/>
              </w:rPr>
            </w:pPr>
          </w:p>
          <w:p w14:paraId="666EA145" w14:textId="77777777" w:rsidR="0058195D" w:rsidRDefault="0058195D" w:rsidP="00FE46D3">
            <w:pPr>
              <w:jc w:val="center"/>
              <w:rPr>
                <w:rFonts w:eastAsia="Calibri"/>
                <w:b/>
                <w:sz w:val="20"/>
                <w:szCs w:val="20"/>
              </w:rPr>
            </w:pPr>
          </w:p>
          <w:p w14:paraId="666EA146" w14:textId="77777777" w:rsidR="00516F5F" w:rsidRPr="00EB0A60" w:rsidRDefault="00EB0A60" w:rsidP="000263E5">
            <w:pPr>
              <w:jc w:val="center"/>
              <w:rPr>
                <w:rFonts w:eastAsia="Calibri"/>
                <w:b/>
                <w:sz w:val="20"/>
                <w:szCs w:val="20"/>
              </w:rPr>
            </w:pPr>
            <w:r>
              <w:rPr>
                <w:rFonts w:eastAsia="Calibri"/>
                <w:b/>
                <w:sz w:val="20"/>
                <w:szCs w:val="20"/>
              </w:rPr>
              <w:t>D</w:t>
            </w:r>
            <w:r w:rsidRPr="00EB0A60">
              <w:rPr>
                <w:rFonts w:eastAsia="Calibri"/>
                <w:b/>
                <w:sz w:val="20"/>
                <w:szCs w:val="20"/>
              </w:rPr>
              <w:t>iscipline</w:t>
            </w:r>
          </w:p>
        </w:tc>
        <w:tc>
          <w:tcPr>
            <w:tcW w:w="6945" w:type="dxa"/>
          </w:tcPr>
          <w:p w14:paraId="666EA147" w14:textId="77777777" w:rsidR="00AB5F33" w:rsidRDefault="00AB5F33" w:rsidP="00EB0A60">
            <w:pPr>
              <w:jc w:val="center"/>
              <w:rPr>
                <w:rFonts w:eastAsia="Calibri"/>
                <w:b/>
                <w:color w:val="FF0000"/>
                <w:sz w:val="20"/>
                <w:szCs w:val="20"/>
              </w:rPr>
            </w:pPr>
          </w:p>
          <w:p w14:paraId="666EA148" w14:textId="77777777" w:rsidR="00570EB0" w:rsidRDefault="00570EB0" w:rsidP="00E76D0B">
            <w:pPr>
              <w:rPr>
                <w:rFonts w:eastAsia="Calibri"/>
                <w:b/>
                <w:color w:val="FF0000"/>
                <w:sz w:val="28"/>
                <w:szCs w:val="28"/>
              </w:rPr>
            </w:pPr>
          </w:p>
          <w:p w14:paraId="666EA149" w14:textId="77777777" w:rsidR="00516F5F" w:rsidRPr="00AF431F" w:rsidRDefault="00AF431F" w:rsidP="00EB0A60">
            <w:pPr>
              <w:jc w:val="center"/>
              <w:rPr>
                <w:rFonts w:eastAsia="Calibri"/>
                <w:b/>
                <w:sz w:val="24"/>
                <w:szCs w:val="24"/>
              </w:rPr>
            </w:pPr>
            <w:r w:rsidRPr="00AF431F">
              <w:rPr>
                <w:rFonts w:eastAsia="Calibri"/>
                <w:b/>
                <w:sz w:val="24"/>
                <w:szCs w:val="24"/>
              </w:rPr>
              <w:t>(ATTIVITÀ E CONTENUTI)</w:t>
            </w:r>
          </w:p>
          <w:p w14:paraId="666EA14A" w14:textId="77777777" w:rsidR="00AB5F33" w:rsidRPr="00AB5F33" w:rsidRDefault="00AB5F33" w:rsidP="00EB0A60">
            <w:pPr>
              <w:jc w:val="center"/>
              <w:rPr>
                <w:rFonts w:eastAsia="Calibri"/>
                <w:b/>
                <w:color w:val="FF0000"/>
                <w:sz w:val="20"/>
                <w:szCs w:val="20"/>
              </w:rPr>
            </w:pPr>
          </w:p>
        </w:tc>
        <w:tc>
          <w:tcPr>
            <w:tcW w:w="1985" w:type="dxa"/>
            <w:shd w:val="clear" w:color="auto" w:fill="D7C3C3" w:themeFill="accent6" w:themeFillTint="66"/>
          </w:tcPr>
          <w:p w14:paraId="666EA14B" w14:textId="77777777" w:rsidR="00AB5F33" w:rsidRPr="00AF431F" w:rsidRDefault="00AB5F33" w:rsidP="00AF431F">
            <w:pPr>
              <w:rPr>
                <w:rFonts w:eastAsia="Calibri"/>
                <w:b/>
                <w:sz w:val="16"/>
                <w:szCs w:val="16"/>
              </w:rPr>
            </w:pPr>
          </w:p>
          <w:p w14:paraId="666EA14C" w14:textId="77777777" w:rsidR="00516F5F" w:rsidRPr="00E76D0B" w:rsidRDefault="00EB0A60" w:rsidP="00570EB0">
            <w:pPr>
              <w:jc w:val="center"/>
              <w:rPr>
                <w:rFonts w:eastAsia="Calibri"/>
                <w:b/>
                <w:u w:val="single"/>
              </w:rPr>
            </w:pPr>
            <w:r w:rsidRPr="00E76D0B">
              <w:rPr>
                <w:rFonts w:eastAsia="Calibri"/>
                <w:b/>
                <w:u w:val="single"/>
              </w:rPr>
              <w:t>Tempi</w:t>
            </w:r>
          </w:p>
          <w:p w14:paraId="666EA14D" w14:textId="77777777" w:rsidR="00570EB0" w:rsidRPr="00930D64" w:rsidRDefault="00E76D0B" w:rsidP="00E76D0B">
            <w:pPr>
              <w:rPr>
                <w:rFonts w:eastAsia="Calibri"/>
                <w:b/>
                <w:color w:val="FF0000"/>
                <w:sz w:val="20"/>
                <w:szCs w:val="20"/>
              </w:rPr>
            </w:pPr>
            <w:r>
              <w:rPr>
                <w:rFonts w:eastAsia="Calibri"/>
                <w:b/>
                <w:color w:val="FF0000"/>
                <w:sz w:val="20"/>
                <w:szCs w:val="20"/>
              </w:rPr>
              <w:t>Novembre/</w:t>
            </w:r>
            <w:r w:rsidR="0058195D" w:rsidRPr="00930D64">
              <w:rPr>
                <w:rFonts w:eastAsia="Calibri"/>
                <w:b/>
                <w:color w:val="FF0000"/>
                <w:sz w:val="20"/>
                <w:szCs w:val="20"/>
              </w:rPr>
              <w:t xml:space="preserve"> </w:t>
            </w:r>
            <w:proofErr w:type="gramStart"/>
            <w:r w:rsidR="0058195D" w:rsidRPr="00930D64">
              <w:rPr>
                <w:rFonts w:eastAsia="Calibri"/>
                <w:b/>
                <w:color w:val="FF0000"/>
                <w:sz w:val="20"/>
                <w:szCs w:val="20"/>
              </w:rPr>
              <w:t>M</w:t>
            </w:r>
            <w:r w:rsidR="00570EB0" w:rsidRPr="00930D64">
              <w:rPr>
                <w:rFonts w:eastAsia="Calibri"/>
                <w:b/>
                <w:color w:val="FF0000"/>
                <w:sz w:val="20"/>
                <w:szCs w:val="20"/>
              </w:rPr>
              <w:t>aggio</w:t>
            </w:r>
            <w:proofErr w:type="gramEnd"/>
          </w:p>
          <w:p w14:paraId="666EA14E" w14:textId="77777777" w:rsidR="00281091" w:rsidRPr="00930D64" w:rsidRDefault="00281091" w:rsidP="00930D64">
            <w:pPr>
              <w:jc w:val="center"/>
              <w:rPr>
                <w:rFonts w:eastAsia="Calibri"/>
                <w:b/>
                <w:sz w:val="16"/>
                <w:szCs w:val="16"/>
              </w:rPr>
            </w:pPr>
          </w:p>
          <w:p w14:paraId="666EA14F" w14:textId="77777777" w:rsidR="00570EB0" w:rsidRPr="0058195D" w:rsidRDefault="00570EB0" w:rsidP="00930D64">
            <w:pPr>
              <w:jc w:val="center"/>
              <w:rPr>
                <w:rFonts w:eastAsia="Calibri"/>
                <w:b/>
                <w:sz w:val="20"/>
                <w:szCs w:val="20"/>
              </w:rPr>
            </w:pPr>
            <w:r w:rsidRPr="0058195D">
              <w:rPr>
                <w:rFonts w:eastAsia="Calibri"/>
                <w:b/>
                <w:sz w:val="20"/>
                <w:szCs w:val="20"/>
              </w:rPr>
              <w:t>Primo/Secondo</w:t>
            </w:r>
          </w:p>
          <w:p w14:paraId="666EA150" w14:textId="77777777" w:rsidR="00570EB0" w:rsidRPr="00570EB0" w:rsidRDefault="00570EB0" w:rsidP="00930D64">
            <w:pPr>
              <w:jc w:val="center"/>
              <w:rPr>
                <w:b/>
                <w:i/>
                <w:color w:val="FF0000"/>
                <w:sz w:val="24"/>
                <w:szCs w:val="24"/>
                <w:u w:val="single"/>
              </w:rPr>
            </w:pPr>
            <w:r w:rsidRPr="0058195D">
              <w:rPr>
                <w:rFonts w:eastAsia="Calibri"/>
                <w:b/>
                <w:sz w:val="20"/>
                <w:szCs w:val="20"/>
              </w:rPr>
              <w:t>Quadrimestre</w:t>
            </w:r>
          </w:p>
        </w:tc>
      </w:tr>
      <w:tr w:rsidR="00516F5F" w14:paraId="666EA159" w14:textId="77777777" w:rsidTr="00112EA3">
        <w:trPr>
          <w:trHeight w:val="1185"/>
        </w:trPr>
        <w:tc>
          <w:tcPr>
            <w:tcW w:w="1986" w:type="dxa"/>
            <w:shd w:val="clear" w:color="auto" w:fill="D7C3C3" w:themeFill="accent6" w:themeFillTint="66"/>
          </w:tcPr>
          <w:p w14:paraId="666EA152" w14:textId="77777777" w:rsidR="008326B4" w:rsidRDefault="008326B4" w:rsidP="00FE46D3">
            <w:pPr>
              <w:jc w:val="center"/>
              <w:rPr>
                <w:b/>
              </w:rPr>
            </w:pPr>
          </w:p>
          <w:p w14:paraId="666EA153" w14:textId="77777777" w:rsidR="008326B4" w:rsidRDefault="008326B4" w:rsidP="00FE46D3">
            <w:pPr>
              <w:jc w:val="center"/>
              <w:rPr>
                <w:b/>
              </w:rPr>
            </w:pPr>
          </w:p>
          <w:p w14:paraId="666EA154" w14:textId="77777777" w:rsidR="00516F5F" w:rsidRPr="00516F5F" w:rsidRDefault="00516F5F" w:rsidP="00112EA3">
            <w:pPr>
              <w:jc w:val="center"/>
              <w:rPr>
                <w:b/>
              </w:rPr>
            </w:pPr>
            <w:r w:rsidRPr="00516F5F">
              <w:rPr>
                <w:b/>
              </w:rPr>
              <w:t>Italiano</w:t>
            </w:r>
          </w:p>
        </w:tc>
        <w:tc>
          <w:tcPr>
            <w:tcW w:w="6945" w:type="dxa"/>
          </w:tcPr>
          <w:p w14:paraId="041D4B11" w14:textId="6702F2DD" w:rsidR="00970FEB" w:rsidRDefault="00970FEB" w:rsidP="007B43E8">
            <w:pPr>
              <w:widowControl w:val="0"/>
              <w:shd w:val="clear" w:color="auto" w:fill="FFFFFF" w:themeFill="background1"/>
              <w:tabs>
                <w:tab w:val="left" w:pos="7725"/>
              </w:tabs>
              <w:rPr>
                <w:rFonts w:eastAsia="Calibri"/>
                <w:sz w:val="20"/>
                <w:szCs w:val="20"/>
              </w:rPr>
            </w:pPr>
            <w:r>
              <w:rPr>
                <w:rFonts w:eastAsia="Calibri"/>
                <w:sz w:val="20"/>
                <w:szCs w:val="20"/>
              </w:rPr>
              <w:t>R</w:t>
            </w:r>
            <w:r w:rsidR="00AA0E2A">
              <w:rPr>
                <w:rFonts w:eastAsia="Calibri"/>
                <w:sz w:val="20"/>
                <w:szCs w:val="20"/>
              </w:rPr>
              <w:t>iflessione guidata s</w:t>
            </w:r>
            <w:r w:rsidR="00E85662">
              <w:rPr>
                <w:rFonts w:eastAsia="Calibri"/>
                <w:sz w:val="20"/>
                <w:szCs w:val="20"/>
              </w:rPr>
              <w:t>ui propri sentimenti o emozioni, sul nostro modo di esprimer</w:t>
            </w:r>
            <w:r w:rsidR="00B306B2">
              <w:rPr>
                <w:rFonts w:eastAsia="Calibri"/>
                <w:sz w:val="20"/>
                <w:szCs w:val="20"/>
              </w:rPr>
              <w:t>li e sulla necessità di contro</w:t>
            </w:r>
            <w:r w:rsidR="00180009">
              <w:rPr>
                <w:rFonts w:eastAsia="Calibri"/>
                <w:sz w:val="20"/>
                <w:szCs w:val="20"/>
              </w:rPr>
              <w:t>ll</w:t>
            </w:r>
            <w:r w:rsidR="00B306B2">
              <w:rPr>
                <w:rFonts w:eastAsia="Calibri"/>
                <w:sz w:val="20"/>
                <w:szCs w:val="20"/>
              </w:rPr>
              <w:t>ar</w:t>
            </w:r>
            <w:r w:rsidR="00180009">
              <w:rPr>
                <w:rFonts w:eastAsia="Calibri"/>
                <w:sz w:val="20"/>
                <w:szCs w:val="20"/>
              </w:rPr>
              <w:t>e e moderare le nostre reazioni.</w:t>
            </w:r>
          </w:p>
          <w:p w14:paraId="38E01AAF" w14:textId="61473731" w:rsidR="00E05F9C" w:rsidRDefault="00E05F9C" w:rsidP="007B43E8">
            <w:pPr>
              <w:widowControl w:val="0"/>
              <w:shd w:val="clear" w:color="auto" w:fill="FFFFFF" w:themeFill="background1"/>
              <w:tabs>
                <w:tab w:val="left" w:pos="7725"/>
              </w:tabs>
              <w:rPr>
                <w:rFonts w:eastAsia="Calibri"/>
                <w:sz w:val="20"/>
                <w:szCs w:val="20"/>
              </w:rPr>
            </w:pPr>
            <w:r>
              <w:rPr>
                <w:rFonts w:eastAsia="Calibri"/>
                <w:sz w:val="20"/>
                <w:szCs w:val="20"/>
              </w:rPr>
              <w:t>Lettura di brani tratti dal libro di testo sui temi del bullismo e delle discriminazioni.</w:t>
            </w:r>
          </w:p>
          <w:p w14:paraId="2CE93C7F" w14:textId="77777777" w:rsidR="00516F5F" w:rsidRDefault="00070006" w:rsidP="007B43E8">
            <w:pPr>
              <w:widowControl w:val="0"/>
              <w:shd w:val="clear" w:color="auto" w:fill="FFFFFF" w:themeFill="background1"/>
              <w:tabs>
                <w:tab w:val="left" w:pos="7725"/>
              </w:tabs>
              <w:rPr>
                <w:rFonts w:eastAsia="Calibri"/>
                <w:sz w:val="20"/>
                <w:szCs w:val="20"/>
              </w:rPr>
            </w:pPr>
            <w:r>
              <w:rPr>
                <w:rFonts w:eastAsia="Calibri"/>
                <w:sz w:val="20"/>
                <w:szCs w:val="20"/>
              </w:rPr>
              <w:t xml:space="preserve">Lettura del libro </w:t>
            </w:r>
            <w:proofErr w:type="gramStart"/>
            <w:r>
              <w:rPr>
                <w:rFonts w:eastAsia="Calibri"/>
                <w:sz w:val="20"/>
                <w:szCs w:val="20"/>
              </w:rPr>
              <w:t>“ Il</w:t>
            </w:r>
            <w:proofErr w:type="gramEnd"/>
            <w:r>
              <w:rPr>
                <w:rFonts w:eastAsia="Calibri"/>
                <w:sz w:val="20"/>
                <w:szCs w:val="20"/>
              </w:rPr>
              <w:t xml:space="preserve"> bullo citrullo”</w:t>
            </w:r>
            <w:r w:rsidR="007E3B79">
              <w:rPr>
                <w:rFonts w:eastAsia="Calibri"/>
                <w:sz w:val="20"/>
                <w:szCs w:val="20"/>
              </w:rPr>
              <w:t>.</w:t>
            </w:r>
          </w:p>
          <w:p w14:paraId="1F3BBA89" w14:textId="7FEF5A9B" w:rsidR="009D60FC" w:rsidRDefault="009D60FC" w:rsidP="007B43E8">
            <w:pPr>
              <w:widowControl w:val="0"/>
              <w:shd w:val="clear" w:color="auto" w:fill="FFFFFF" w:themeFill="background1"/>
              <w:tabs>
                <w:tab w:val="left" w:pos="7725"/>
              </w:tabs>
              <w:rPr>
                <w:rFonts w:eastAsia="Calibri"/>
                <w:sz w:val="20"/>
                <w:szCs w:val="20"/>
              </w:rPr>
            </w:pPr>
            <w:r>
              <w:rPr>
                <w:rFonts w:eastAsia="Calibri"/>
                <w:sz w:val="20"/>
                <w:szCs w:val="20"/>
              </w:rPr>
              <w:t xml:space="preserve">Memorizzazione e analisi della poesia </w:t>
            </w:r>
            <w:r w:rsidR="002B47AE">
              <w:rPr>
                <w:rFonts w:eastAsia="Calibri"/>
                <w:sz w:val="20"/>
                <w:szCs w:val="20"/>
              </w:rPr>
              <w:t xml:space="preserve">“Parole confinanti” di Janna </w:t>
            </w:r>
            <w:proofErr w:type="spellStart"/>
            <w:r w:rsidR="002B47AE">
              <w:rPr>
                <w:rFonts w:eastAsia="Calibri"/>
                <w:sz w:val="20"/>
                <w:szCs w:val="20"/>
              </w:rPr>
              <w:t>Carioli</w:t>
            </w:r>
            <w:proofErr w:type="spellEnd"/>
            <w:r w:rsidR="00B27EBA">
              <w:rPr>
                <w:rFonts w:eastAsia="Calibri"/>
                <w:sz w:val="20"/>
                <w:szCs w:val="20"/>
              </w:rPr>
              <w:t>.</w:t>
            </w:r>
          </w:p>
          <w:p w14:paraId="74B03293" w14:textId="77777777" w:rsidR="007E3B79" w:rsidRDefault="007E3B79" w:rsidP="007B43E8">
            <w:pPr>
              <w:widowControl w:val="0"/>
              <w:shd w:val="clear" w:color="auto" w:fill="FFFFFF" w:themeFill="background1"/>
              <w:tabs>
                <w:tab w:val="left" w:pos="7725"/>
              </w:tabs>
              <w:rPr>
                <w:rFonts w:eastAsia="Calibri"/>
                <w:sz w:val="20"/>
                <w:szCs w:val="20"/>
              </w:rPr>
            </w:pPr>
            <w:r>
              <w:rPr>
                <w:rFonts w:eastAsia="Calibri"/>
                <w:sz w:val="20"/>
                <w:szCs w:val="20"/>
              </w:rPr>
              <w:t xml:space="preserve">Lettura di articoli di </w:t>
            </w:r>
            <w:proofErr w:type="gramStart"/>
            <w:r>
              <w:rPr>
                <w:rFonts w:eastAsia="Calibri"/>
                <w:sz w:val="20"/>
                <w:szCs w:val="20"/>
              </w:rPr>
              <w:t>giornale</w:t>
            </w:r>
            <w:r w:rsidR="00EF5B6C">
              <w:rPr>
                <w:rFonts w:eastAsia="Calibri"/>
                <w:sz w:val="20"/>
                <w:szCs w:val="20"/>
              </w:rPr>
              <w:t>( Focus</w:t>
            </w:r>
            <w:proofErr w:type="gramEnd"/>
            <w:r w:rsidR="00EF5B6C">
              <w:rPr>
                <w:rFonts w:eastAsia="Calibri"/>
                <w:sz w:val="20"/>
                <w:szCs w:val="20"/>
              </w:rPr>
              <w:t xml:space="preserve"> Junior)</w:t>
            </w:r>
            <w:r w:rsidR="00E0045A">
              <w:rPr>
                <w:rFonts w:eastAsia="Calibri"/>
                <w:sz w:val="20"/>
                <w:szCs w:val="20"/>
              </w:rPr>
              <w:t xml:space="preserve"> sul</w:t>
            </w:r>
            <w:r w:rsidR="00B07F54">
              <w:rPr>
                <w:rFonts w:eastAsia="Calibri"/>
                <w:sz w:val="20"/>
                <w:szCs w:val="20"/>
              </w:rPr>
              <w:t xml:space="preserve"> fenomeno del</w:t>
            </w:r>
            <w:r w:rsidR="00E0045A">
              <w:rPr>
                <w:rFonts w:eastAsia="Calibri"/>
                <w:sz w:val="20"/>
                <w:szCs w:val="20"/>
              </w:rPr>
              <w:t xml:space="preserve"> bullismo</w:t>
            </w:r>
            <w:r w:rsidR="00B07F54">
              <w:rPr>
                <w:rFonts w:eastAsia="Calibri"/>
                <w:sz w:val="20"/>
                <w:szCs w:val="20"/>
              </w:rPr>
              <w:t xml:space="preserve"> e sui comportamenti da adottare nel caso si sia coinvolti </w:t>
            </w:r>
            <w:r w:rsidR="00EF5B6C">
              <w:rPr>
                <w:rFonts w:eastAsia="Calibri"/>
                <w:sz w:val="20"/>
                <w:szCs w:val="20"/>
              </w:rPr>
              <w:t>come vittime o spettatori.</w:t>
            </w:r>
          </w:p>
          <w:p w14:paraId="3C512207" w14:textId="77777777" w:rsidR="00540AAB" w:rsidRDefault="00540AAB" w:rsidP="007B43E8">
            <w:pPr>
              <w:widowControl w:val="0"/>
              <w:shd w:val="clear" w:color="auto" w:fill="FFFFFF" w:themeFill="background1"/>
              <w:tabs>
                <w:tab w:val="left" w:pos="7725"/>
              </w:tabs>
              <w:rPr>
                <w:rFonts w:eastAsia="Calibri"/>
                <w:sz w:val="20"/>
                <w:szCs w:val="20"/>
              </w:rPr>
            </w:pPr>
            <w:r>
              <w:rPr>
                <w:rFonts w:eastAsia="Calibri"/>
                <w:sz w:val="20"/>
                <w:szCs w:val="20"/>
              </w:rPr>
              <w:lastRenderedPageBreak/>
              <w:t xml:space="preserve">Visione </w:t>
            </w:r>
            <w:r w:rsidR="00087C10">
              <w:rPr>
                <w:rFonts w:eastAsia="Calibri"/>
                <w:sz w:val="20"/>
                <w:szCs w:val="20"/>
              </w:rPr>
              <w:t>del film Wonder</w:t>
            </w:r>
          </w:p>
          <w:p w14:paraId="666EA155" w14:textId="7A9D52F5" w:rsidR="00087C10" w:rsidRPr="00812AC3" w:rsidRDefault="00087C10" w:rsidP="007B43E8">
            <w:pPr>
              <w:widowControl w:val="0"/>
              <w:shd w:val="clear" w:color="auto" w:fill="FFFFFF" w:themeFill="background1"/>
              <w:tabs>
                <w:tab w:val="left" w:pos="7725"/>
              </w:tabs>
              <w:rPr>
                <w:rFonts w:eastAsia="Calibri"/>
                <w:sz w:val="20"/>
                <w:szCs w:val="20"/>
              </w:rPr>
            </w:pPr>
          </w:p>
        </w:tc>
        <w:tc>
          <w:tcPr>
            <w:tcW w:w="1985" w:type="dxa"/>
            <w:shd w:val="clear" w:color="auto" w:fill="D7C3C3" w:themeFill="accent6" w:themeFillTint="66"/>
          </w:tcPr>
          <w:p w14:paraId="666EA156" w14:textId="77777777" w:rsidR="00516F5F" w:rsidRPr="00BC0919" w:rsidRDefault="00516F5F" w:rsidP="00570EB0">
            <w:pPr>
              <w:jc w:val="center"/>
              <w:rPr>
                <w:b/>
                <w:i/>
                <w:color w:val="FF0000"/>
                <w:sz w:val="20"/>
                <w:szCs w:val="20"/>
                <w:u w:val="single"/>
              </w:rPr>
            </w:pPr>
          </w:p>
          <w:p w14:paraId="666EA157" w14:textId="77777777" w:rsidR="00EB0A60" w:rsidRPr="00BC0919" w:rsidRDefault="00EB0A60" w:rsidP="00570EB0">
            <w:pPr>
              <w:jc w:val="center"/>
              <w:rPr>
                <w:b/>
                <w:i/>
                <w:color w:val="FF0000"/>
                <w:sz w:val="20"/>
                <w:szCs w:val="20"/>
                <w:u w:val="single"/>
              </w:rPr>
            </w:pPr>
          </w:p>
          <w:p w14:paraId="666EA158" w14:textId="77777777" w:rsidR="00E76D0B" w:rsidRPr="00112EA3" w:rsidRDefault="0029037C" w:rsidP="0036499F">
            <w:pPr>
              <w:jc w:val="center"/>
              <w:rPr>
                <w:b/>
                <w:sz w:val="20"/>
                <w:szCs w:val="20"/>
                <w:u w:val="single"/>
              </w:rPr>
            </w:pPr>
            <w:r w:rsidRPr="00BC0919">
              <w:rPr>
                <w:b/>
                <w:sz w:val="20"/>
                <w:szCs w:val="20"/>
                <w:u w:val="single"/>
              </w:rPr>
              <w:t>4</w:t>
            </w:r>
            <w:r w:rsidR="00516F5F" w:rsidRPr="00BC0919">
              <w:rPr>
                <w:b/>
                <w:sz w:val="20"/>
                <w:szCs w:val="20"/>
                <w:u w:val="single"/>
              </w:rPr>
              <w:t xml:space="preserve"> h</w:t>
            </w:r>
          </w:p>
        </w:tc>
      </w:tr>
      <w:tr w:rsidR="00516F5F" w14:paraId="666EA164" w14:textId="77777777" w:rsidTr="00112EA3">
        <w:trPr>
          <w:trHeight w:val="1276"/>
        </w:trPr>
        <w:tc>
          <w:tcPr>
            <w:tcW w:w="1986" w:type="dxa"/>
            <w:shd w:val="clear" w:color="auto" w:fill="D7C3C3" w:themeFill="accent6" w:themeFillTint="66"/>
          </w:tcPr>
          <w:p w14:paraId="666EA15A" w14:textId="77777777" w:rsidR="00B91475" w:rsidRDefault="00B91475" w:rsidP="00112EA3">
            <w:pPr>
              <w:rPr>
                <w:b/>
              </w:rPr>
            </w:pPr>
          </w:p>
          <w:p w14:paraId="666EA15B" w14:textId="77777777" w:rsidR="00EB0A60" w:rsidRDefault="00516F5F" w:rsidP="00112EA3">
            <w:pPr>
              <w:jc w:val="center"/>
              <w:rPr>
                <w:b/>
              </w:rPr>
            </w:pPr>
            <w:r w:rsidRPr="00516F5F">
              <w:rPr>
                <w:b/>
              </w:rPr>
              <w:t>Storia</w:t>
            </w:r>
          </w:p>
          <w:p w14:paraId="666EA15D" w14:textId="1E43179B" w:rsidR="00516F5F" w:rsidRPr="00516F5F" w:rsidRDefault="00516F5F" w:rsidP="001E35E7">
            <w:pPr>
              <w:jc w:val="center"/>
              <w:rPr>
                <w:b/>
              </w:rPr>
            </w:pPr>
          </w:p>
        </w:tc>
        <w:tc>
          <w:tcPr>
            <w:tcW w:w="6945" w:type="dxa"/>
          </w:tcPr>
          <w:p w14:paraId="666EA15F" w14:textId="500EB9FB" w:rsidR="00E76D0B" w:rsidRDefault="00716160" w:rsidP="008326B4">
            <w:pPr>
              <w:shd w:val="clear" w:color="auto" w:fill="FFFFFF" w:themeFill="background1"/>
              <w:jc w:val="both"/>
              <w:rPr>
                <w:rFonts w:eastAsia="Calibri"/>
                <w:sz w:val="20"/>
                <w:szCs w:val="20"/>
              </w:rPr>
            </w:pPr>
            <w:r>
              <w:rPr>
                <w:rFonts w:eastAsia="Calibri"/>
                <w:sz w:val="20"/>
                <w:szCs w:val="20"/>
              </w:rPr>
              <w:t>Le regole</w:t>
            </w:r>
            <w:r w:rsidR="007E3B79">
              <w:rPr>
                <w:rFonts w:eastAsia="Calibri"/>
                <w:sz w:val="20"/>
                <w:szCs w:val="20"/>
              </w:rPr>
              <w:t>, le norme e i valori</w:t>
            </w:r>
            <w:r w:rsidR="00EA2CAF">
              <w:rPr>
                <w:rFonts w:eastAsia="Calibri"/>
                <w:sz w:val="20"/>
                <w:szCs w:val="20"/>
              </w:rPr>
              <w:t xml:space="preserve"> dal libro in uso</w:t>
            </w:r>
            <w:r w:rsidR="007B4549">
              <w:rPr>
                <w:rFonts w:eastAsia="Calibri"/>
                <w:sz w:val="20"/>
                <w:szCs w:val="20"/>
              </w:rPr>
              <w:t>.</w:t>
            </w:r>
          </w:p>
          <w:p w14:paraId="3DD4B576" w14:textId="616EC2E5" w:rsidR="007B4549" w:rsidRDefault="007B4549" w:rsidP="008326B4">
            <w:pPr>
              <w:shd w:val="clear" w:color="auto" w:fill="FFFFFF" w:themeFill="background1"/>
              <w:jc w:val="both"/>
              <w:rPr>
                <w:rFonts w:eastAsia="Calibri"/>
                <w:sz w:val="20"/>
                <w:szCs w:val="20"/>
              </w:rPr>
            </w:pPr>
            <w:r>
              <w:rPr>
                <w:rFonts w:eastAsia="Calibri"/>
                <w:sz w:val="20"/>
                <w:szCs w:val="20"/>
              </w:rPr>
              <w:t>Alcuni articoli della Costituzione italiana.</w:t>
            </w:r>
          </w:p>
          <w:p w14:paraId="0038A4C5" w14:textId="5358C458" w:rsidR="007B4549" w:rsidRDefault="007B4549" w:rsidP="008326B4">
            <w:pPr>
              <w:shd w:val="clear" w:color="auto" w:fill="FFFFFF" w:themeFill="background1"/>
              <w:jc w:val="both"/>
              <w:rPr>
                <w:rFonts w:eastAsia="Calibri"/>
                <w:sz w:val="20"/>
                <w:szCs w:val="20"/>
              </w:rPr>
            </w:pPr>
            <w:r>
              <w:rPr>
                <w:rFonts w:eastAsia="Calibri"/>
                <w:sz w:val="20"/>
                <w:szCs w:val="20"/>
              </w:rPr>
              <w:t>I Diritti dei bambini</w:t>
            </w:r>
          </w:p>
          <w:p w14:paraId="0369886E" w14:textId="47AD8A37" w:rsidR="00EF5B6C" w:rsidRDefault="00E23007" w:rsidP="008326B4">
            <w:pPr>
              <w:shd w:val="clear" w:color="auto" w:fill="FFFFFF" w:themeFill="background1"/>
              <w:jc w:val="both"/>
              <w:rPr>
                <w:rFonts w:eastAsia="Calibri"/>
                <w:sz w:val="20"/>
                <w:szCs w:val="20"/>
              </w:rPr>
            </w:pPr>
            <w:r>
              <w:rPr>
                <w:rFonts w:eastAsia="Calibri"/>
                <w:sz w:val="20"/>
                <w:szCs w:val="20"/>
              </w:rPr>
              <w:t xml:space="preserve">Lettura di articoli di </w:t>
            </w:r>
            <w:proofErr w:type="gramStart"/>
            <w:r>
              <w:rPr>
                <w:rFonts w:eastAsia="Calibri"/>
                <w:sz w:val="20"/>
                <w:szCs w:val="20"/>
              </w:rPr>
              <w:t>gio</w:t>
            </w:r>
            <w:r w:rsidR="00EA4C7D">
              <w:rPr>
                <w:rFonts w:eastAsia="Calibri"/>
                <w:sz w:val="20"/>
                <w:szCs w:val="20"/>
              </w:rPr>
              <w:t>rn</w:t>
            </w:r>
            <w:r w:rsidR="00EF5B6C">
              <w:rPr>
                <w:rFonts w:eastAsia="Calibri"/>
                <w:sz w:val="20"/>
                <w:szCs w:val="20"/>
              </w:rPr>
              <w:t>a</w:t>
            </w:r>
            <w:r w:rsidR="00EA4C7D">
              <w:rPr>
                <w:rFonts w:eastAsia="Calibri"/>
                <w:sz w:val="20"/>
                <w:szCs w:val="20"/>
              </w:rPr>
              <w:t>le( Focus</w:t>
            </w:r>
            <w:proofErr w:type="gramEnd"/>
            <w:r w:rsidR="00EA4C7D">
              <w:rPr>
                <w:rFonts w:eastAsia="Calibri"/>
                <w:sz w:val="20"/>
                <w:szCs w:val="20"/>
              </w:rPr>
              <w:t xml:space="preserve"> Junior)sulla</w:t>
            </w:r>
            <w:r w:rsidR="00EF5B6C">
              <w:rPr>
                <w:rFonts w:eastAsia="Calibri"/>
                <w:sz w:val="20"/>
                <w:szCs w:val="20"/>
              </w:rPr>
              <w:t xml:space="preserve"> Giornata </w:t>
            </w:r>
            <w:r w:rsidR="00540AAB">
              <w:rPr>
                <w:rFonts w:eastAsia="Calibri"/>
                <w:sz w:val="20"/>
                <w:szCs w:val="20"/>
              </w:rPr>
              <w:t>nazionale contro il bullismo e il cyberbullismo</w:t>
            </w:r>
            <w:r w:rsidR="000D1ABC">
              <w:rPr>
                <w:rFonts w:eastAsia="Calibri"/>
                <w:sz w:val="20"/>
                <w:szCs w:val="20"/>
              </w:rPr>
              <w:t>.</w:t>
            </w:r>
          </w:p>
          <w:p w14:paraId="6F8E1D05" w14:textId="2645A21A" w:rsidR="000D1ABC" w:rsidRDefault="000D1ABC" w:rsidP="008326B4">
            <w:pPr>
              <w:shd w:val="clear" w:color="auto" w:fill="FFFFFF" w:themeFill="background1"/>
              <w:jc w:val="both"/>
              <w:rPr>
                <w:rFonts w:eastAsia="Calibri"/>
                <w:sz w:val="20"/>
                <w:szCs w:val="20"/>
              </w:rPr>
            </w:pPr>
            <w:r>
              <w:rPr>
                <w:rFonts w:eastAsia="Calibri"/>
                <w:sz w:val="20"/>
                <w:szCs w:val="20"/>
              </w:rPr>
              <w:t xml:space="preserve">Lettura/ ascolto di testimonianze di vittime o </w:t>
            </w:r>
            <w:r w:rsidR="00AA0E2A">
              <w:rPr>
                <w:rFonts w:eastAsia="Calibri"/>
                <w:sz w:val="20"/>
                <w:szCs w:val="20"/>
              </w:rPr>
              <w:t>bulli</w:t>
            </w:r>
          </w:p>
          <w:p w14:paraId="666EA160" w14:textId="031F68E2" w:rsidR="00E76D0B" w:rsidRPr="00812AC3" w:rsidRDefault="00146397" w:rsidP="008326B4">
            <w:pPr>
              <w:shd w:val="clear" w:color="auto" w:fill="FFFFFF" w:themeFill="background1"/>
              <w:jc w:val="both"/>
              <w:rPr>
                <w:rFonts w:eastAsia="Calibri"/>
                <w:sz w:val="20"/>
                <w:szCs w:val="20"/>
              </w:rPr>
            </w:pPr>
            <w:r>
              <w:rPr>
                <w:rFonts w:eastAsia="Calibri"/>
                <w:sz w:val="20"/>
                <w:szCs w:val="20"/>
              </w:rPr>
              <w:t xml:space="preserve">Visione di video sulla piattaforma </w:t>
            </w:r>
            <w:proofErr w:type="spellStart"/>
            <w:r>
              <w:rPr>
                <w:rFonts w:eastAsia="Calibri"/>
                <w:sz w:val="20"/>
                <w:szCs w:val="20"/>
              </w:rPr>
              <w:t>Youtube</w:t>
            </w:r>
            <w:proofErr w:type="spellEnd"/>
          </w:p>
        </w:tc>
        <w:tc>
          <w:tcPr>
            <w:tcW w:w="1985" w:type="dxa"/>
            <w:shd w:val="clear" w:color="auto" w:fill="D7C3C3" w:themeFill="accent6" w:themeFillTint="66"/>
          </w:tcPr>
          <w:p w14:paraId="666EA161" w14:textId="77777777" w:rsidR="00EB0A60" w:rsidRPr="00BC0919" w:rsidRDefault="00EB0A60" w:rsidP="00570EB0">
            <w:pPr>
              <w:jc w:val="center"/>
              <w:rPr>
                <w:rFonts w:eastAsia="Calibri"/>
                <w:b/>
                <w:sz w:val="20"/>
                <w:szCs w:val="20"/>
              </w:rPr>
            </w:pPr>
          </w:p>
          <w:p w14:paraId="666EA162" w14:textId="77777777" w:rsidR="00570EB0" w:rsidRPr="00BC0919" w:rsidRDefault="00570EB0" w:rsidP="00570EB0">
            <w:pPr>
              <w:jc w:val="center"/>
              <w:rPr>
                <w:rFonts w:eastAsia="Calibri"/>
                <w:b/>
                <w:sz w:val="20"/>
                <w:szCs w:val="20"/>
              </w:rPr>
            </w:pPr>
          </w:p>
          <w:p w14:paraId="666EA163" w14:textId="77777777" w:rsidR="00516F5F" w:rsidRPr="00112EA3" w:rsidRDefault="0029037C" w:rsidP="00112EA3">
            <w:pPr>
              <w:jc w:val="center"/>
              <w:rPr>
                <w:b/>
                <w:i/>
                <w:color w:val="FF0000"/>
                <w:sz w:val="20"/>
                <w:szCs w:val="20"/>
                <w:u w:val="single"/>
              </w:rPr>
            </w:pPr>
            <w:r w:rsidRPr="00BC0919">
              <w:rPr>
                <w:rFonts w:eastAsia="Calibri"/>
                <w:b/>
                <w:sz w:val="20"/>
                <w:szCs w:val="20"/>
                <w:u w:val="single"/>
              </w:rPr>
              <w:t>3</w:t>
            </w:r>
            <w:r w:rsidR="00570EB0" w:rsidRPr="00BC0919">
              <w:rPr>
                <w:rFonts w:eastAsia="Calibri"/>
                <w:b/>
                <w:sz w:val="20"/>
                <w:szCs w:val="20"/>
                <w:u w:val="single"/>
              </w:rPr>
              <w:t xml:space="preserve"> h</w:t>
            </w:r>
          </w:p>
        </w:tc>
      </w:tr>
      <w:tr w:rsidR="00516F5F" w14:paraId="666EA16F" w14:textId="77777777" w:rsidTr="0036499F">
        <w:trPr>
          <w:trHeight w:val="979"/>
        </w:trPr>
        <w:tc>
          <w:tcPr>
            <w:tcW w:w="1986" w:type="dxa"/>
            <w:shd w:val="clear" w:color="auto" w:fill="D7C3C3" w:themeFill="accent6" w:themeFillTint="66"/>
          </w:tcPr>
          <w:p w14:paraId="666EA165" w14:textId="77777777" w:rsidR="00E76D0B" w:rsidRDefault="00E76D0B" w:rsidP="00112EA3">
            <w:pPr>
              <w:rPr>
                <w:b/>
              </w:rPr>
            </w:pPr>
          </w:p>
          <w:p w14:paraId="666EA166" w14:textId="77777777" w:rsidR="00B91475" w:rsidRDefault="00B91475" w:rsidP="00FE46D3">
            <w:pPr>
              <w:jc w:val="center"/>
              <w:rPr>
                <w:b/>
              </w:rPr>
            </w:pPr>
          </w:p>
          <w:p w14:paraId="666EA167" w14:textId="77777777" w:rsidR="00516F5F" w:rsidRPr="00516F5F" w:rsidRDefault="00516F5F" w:rsidP="00FE46D3">
            <w:pPr>
              <w:jc w:val="center"/>
              <w:rPr>
                <w:b/>
              </w:rPr>
            </w:pPr>
            <w:r w:rsidRPr="00516F5F">
              <w:rPr>
                <w:b/>
              </w:rPr>
              <w:t>Geografia</w:t>
            </w:r>
          </w:p>
        </w:tc>
        <w:tc>
          <w:tcPr>
            <w:tcW w:w="6945" w:type="dxa"/>
          </w:tcPr>
          <w:p w14:paraId="7B4534BD" w14:textId="77777777" w:rsidR="006C6038" w:rsidRDefault="006C6038" w:rsidP="000E6E89">
            <w:pPr>
              <w:shd w:val="clear" w:color="auto" w:fill="FFFFFF" w:themeFill="background1"/>
              <w:jc w:val="both"/>
              <w:rPr>
                <w:rFonts w:eastAsia="Calibri"/>
                <w:sz w:val="20"/>
                <w:szCs w:val="20"/>
              </w:rPr>
            </w:pPr>
            <w:r>
              <w:rPr>
                <w:rFonts w:eastAsia="Calibri"/>
                <w:sz w:val="20"/>
                <w:szCs w:val="20"/>
              </w:rPr>
              <w:t>Il fenomeno dell’emigrazione ed immigrazione.</w:t>
            </w:r>
          </w:p>
          <w:p w14:paraId="666EA168" w14:textId="25710122" w:rsidR="00516F5F" w:rsidRDefault="00C40282" w:rsidP="000E6E89">
            <w:pPr>
              <w:shd w:val="clear" w:color="auto" w:fill="FFFFFF" w:themeFill="background1"/>
              <w:jc w:val="both"/>
              <w:rPr>
                <w:rFonts w:eastAsia="Calibri"/>
                <w:sz w:val="20"/>
                <w:szCs w:val="20"/>
              </w:rPr>
            </w:pPr>
            <w:r>
              <w:rPr>
                <w:rFonts w:eastAsia="Calibri"/>
                <w:sz w:val="20"/>
                <w:szCs w:val="20"/>
              </w:rPr>
              <w:t>Un mondo in movimento</w:t>
            </w:r>
            <w:r w:rsidR="006941C3">
              <w:rPr>
                <w:rFonts w:eastAsia="Calibri"/>
                <w:sz w:val="20"/>
                <w:szCs w:val="20"/>
              </w:rPr>
              <w:t>: la popolazione italiana oggi</w:t>
            </w:r>
          </w:p>
          <w:p w14:paraId="4CDE2955" w14:textId="37549B0F" w:rsidR="00555228" w:rsidRDefault="00ED1023" w:rsidP="000E6E89">
            <w:pPr>
              <w:shd w:val="clear" w:color="auto" w:fill="FFFFFF" w:themeFill="background1"/>
              <w:jc w:val="both"/>
              <w:rPr>
                <w:rFonts w:eastAsia="Calibri"/>
                <w:sz w:val="20"/>
                <w:szCs w:val="20"/>
              </w:rPr>
            </w:pPr>
            <w:r>
              <w:rPr>
                <w:rFonts w:eastAsia="Calibri"/>
                <w:sz w:val="20"/>
                <w:szCs w:val="20"/>
              </w:rPr>
              <w:t>Comportamenti corretti</w:t>
            </w:r>
            <w:r w:rsidR="00751CD9">
              <w:rPr>
                <w:rFonts w:eastAsia="Calibri"/>
                <w:sz w:val="20"/>
                <w:szCs w:val="20"/>
              </w:rPr>
              <w:t xml:space="preserve"> </w:t>
            </w:r>
            <w:r w:rsidR="009C3A09">
              <w:rPr>
                <w:rFonts w:eastAsia="Calibri"/>
                <w:sz w:val="20"/>
                <w:szCs w:val="20"/>
              </w:rPr>
              <w:t>nei vari ambienti naturali e artificiali</w:t>
            </w:r>
          </w:p>
          <w:p w14:paraId="666EA169" w14:textId="77777777" w:rsidR="00FE46D3" w:rsidRDefault="00FE46D3" w:rsidP="000E6E89">
            <w:pPr>
              <w:shd w:val="clear" w:color="auto" w:fill="FFFFFF" w:themeFill="background1"/>
              <w:jc w:val="both"/>
              <w:rPr>
                <w:rFonts w:eastAsia="Calibri"/>
                <w:sz w:val="20"/>
                <w:szCs w:val="20"/>
              </w:rPr>
            </w:pPr>
          </w:p>
          <w:p w14:paraId="666EA16A" w14:textId="77777777" w:rsidR="00FE46D3" w:rsidRDefault="00FE46D3" w:rsidP="000E6E89">
            <w:pPr>
              <w:shd w:val="clear" w:color="auto" w:fill="FFFFFF" w:themeFill="background1"/>
              <w:jc w:val="both"/>
              <w:rPr>
                <w:rFonts w:eastAsia="Calibri"/>
                <w:sz w:val="20"/>
                <w:szCs w:val="20"/>
              </w:rPr>
            </w:pPr>
          </w:p>
          <w:p w14:paraId="666EA16B" w14:textId="77777777" w:rsidR="00FE46D3" w:rsidRPr="00515E6F" w:rsidRDefault="00FE46D3" w:rsidP="000E6E89">
            <w:pPr>
              <w:shd w:val="clear" w:color="auto" w:fill="FFFFFF" w:themeFill="background1"/>
              <w:jc w:val="both"/>
              <w:rPr>
                <w:rFonts w:eastAsia="Calibri"/>
                <w:sz w:val="20"/>
                <w:szCs w:val="20"/>
              </w:rPr>
            </w:pPr>
          </w:p>
        </w:tc>
        <w:tc>
          <w:tcPr>
            <w:tcW w:w="1985" w:type="dxa"/>
            <w:shd w:val="clear" w:color="auto" w:fill="D7C3C3" w:themeFill="accent6" w:themeFillTint="66"/>
          </w:tcPr>
          <w:p w14:paraId="666EA16C" w14:textId="77777777" w:rsidR="00EB0A60" w:rsidRDefault="00EB0A60" w:rsidP="00570EB0">
            <w:pPr>
              <w:jc w:val="center"/>
              <w:rPr>
                <w:b/>
                <w:i/>
                <w:color w:val="FF0000"/>
                <w:sz w:val="20"/>
                <w:szCs w:val="20"/>
                <w:u w:val="single"/>
              </w:rPr>
            </w:pPr>
          </w:p>
          <w:p w14:paraId="666EA16D" w14:textId="77777777" w:rsidR="00E76D0B" w:rsidRDefault="00E76D0B" w:rsidP="00570EB0">
            <w:pPr>
              <w:jc w:val="center"/>
              <w:rPr>
                <w:b/>
                <w:i/>
                <w:color w:val="FF0000"/>
                <w:sz w:val="20"/>
                <w:szCs w:val="20"/>
                <w:u w:val="single"/>
              </w:rPr>
            </w:pPr>
          </w:p>
          <w:p w14:paraId="666EA16E" w14:textId="77777777" w:rsidR="00516F5F" w:rsidRPr="00112EA3" w:rsidRDefault="00F87952" w:rsidP="00112EA3">
            <w:pPr>
              <w:jc w:val="center"/>
              <w:rPr>
                <w:b/>
                <w:i/>
                <w:color w:val="FF0000"/>
                <w:sz w:val="20"/>
                <w:szCs w:val="20"/>
                <w:u w:val="single"/>
              </w:rPr>
            </w:pPr>
            <w:r w:rsidRPr="00BC0919">
              <w:rPr>
                <w:rFonts w:eastAsia="Calibri"/>
                <w:b/>
                <w:sz w:val="20"/>
                <w:szCs w:val="20"/>
                <w:u w:val="single"/>
              </w:rPr>
              <w:t>3</w:t>
            </w:r>
            <w:r w:rsidR="00570EB0" w:rsidRPr="00BC0919">
              <w:rPr>
                <w:rFonts w:eastAsia="Calibri"/>
                <w:b/>
                <w:sz w:val="20"/>
                <w:szCs w:val="20"/>
                <w:u w:val="single"/>
              </w:rPr>
              <w:t xml:space="preserve"> h</w:t>
            </w:r>
          </w:p>
        </w:tc>
      </w:tr>
      <w:tr w:rsidR="00516F5F" w14:paraId="666EA17A" w14:textId="77777777" w:rsidTr="00112EA3">
        <w:trPr>
          <w:trHeight w:val="987"/>
        </w:trPr>
        <w:tc>
          <w:tcPr>
            <w:tcW w:w="1986" w:type="dxa"/>
            <w:shd w:val="clear" w:color="auto" w:fill="D7C3C3" w:themeFill="accent6" w:themeFillTint="66"/>
          </w:tcPr>
          <w:p w14:paraId="666EA170" w14:textId="77777777" w:rsidR="00B91475" w:rsidRDefault="00B91475" w:rsidP="00FE46D3">
            <w:pPr>
              <w:jc w:val="center"/>
              <w:rPr>
                <w:b/>
              </w:rPr>
            </w:pPr>
          </w:p>
          <w:p w14:paraId="666EA171" w14:textId="77777777" w:rsidR="00B91475" w:rsidRDefault="00B91475" w:rsidP="00FE46D3">
            <w:pPr>
              <w:jc w:val="center"/>
              <w:rPr>
                <w:b/>
              </w:rPr>
            </w:pPr>
          </w:p>
          <w:p w14:paraId="666EA172" w14:textId="77777777" w:rsidR="00516F5F" w:rsidRPr="00516F5F" w:rsidRDefault="00516F5F" w:rsidP="00112EA3">
            <w:pPr>
              <w:jc w:val="center"/>
              <w:rPr>
                <w:b/>
              </w:rPr>
            </w:pPr>
            <w:r w:rsidRPr="00516F5F">
              <w:rPr>
                <w:b/>
              </w:rPr>
              <w:t>Scienze</w:t>
            </w:r>
          </w:p>
        </w:tc>
        <w:tc>
          <w:tcPr>
            <w:tcW w:w="6945" w:type="dxa"/>
          </w:tcPr>
          <w:p w14:paraId="666EA173" w14:textId="269CB908" w:rsidR="00516F5F" w:rsidRDefault="00BB35D6" w:rsidP="000E6E89">
            <w:pPr>
              <w:shd w:val="clear" w:color="auto" w:fill="FFFFFF" w:themeFill="background1"/>
              <w:jc w:val="both"/>
              <w:rPr>
                <w:rFonts w:eastAsia="Calibri"/>
                <w:sz w:val="20"/>
                <w:szCs w:val="20"/>
              </w:rPr>
            </w:pPr>
            <w:r>
              <w:rPr>
                <w:rFonts w:eastAsia="Calibri"/>
                <w:sz w:val="20"/>
                <w:szCs w:val="20"/>
              </w:rPr>
              <w:t>Le principali differenze fra gli esseri viventi.</w:t>
            </w:r>
          </w:p>
          <w:p w14:paraId="102CDF64" w14:textId="3412FA6D" w:rsidR="00BB35D6" w:rsidRDefault="00BB35D6" w:rsidP="000E6E89">
            <w:pPr>
              <w:shd w:val="clear" w:color="auto" w:fill="FFFFFF" w:themeFill="background1"/>
              <w:jc w:val="both"/>
              <w:rPr>
                <w:rFonts w:eastAsia="Calibri"/>
                <w:sz w:val="20"/>
                <w:szCs w:val="20"/>
              </w:rPr>
            </w:pPr>
            <w:r>
              <w:rPr>
                <w:rFonts w:eastAsia="Calibri"/>
                <w:sz w:val="20"/>
                <w:szCs w:val="20"/>
              </w:rPr>
              <w:t xml:space="preserve">L’igiene personale e </w:t>
            </w:r>
            <w:r w:rsidR="00602740">
              <w:rPr>
                <w:rFonts w:eastAsia="Calibri"/>
                <w:sz w:val="20"/>
                <w:szCs w:val="20"/>
              </w:rPr>
              <w:t xml:space="preserve">le corrette abitudini per avere cura di </w:t>
            </w:r>
            <w:proofErr w:type="gramStart"/>
            <w:r w:rsidR="00602740">
              <w:rPr>
                <w:rFonts w:eastAsia="Calibri"/>
                <w:sz w:val="20"/>
                <w:szCs w:val="20"/>
              </w:rPr>
              <w:t>se</w:t>
            </w:r>
            <w:proofErr w:type="gramEnd"/>
            <w:r w:rsidR="00602740">
              <w:rPr>
                <w:rFonts w:eastAsia="Calibri"/>
                <w:sz w:val="20"/>
                <w:szCs w:val="20"/>
              </w:rPr>
              <w:t>.</w:t>
            </w:r>
          </w:p>
          <w:p w14:paraId="54341317" w14:textId="77777777" w:rsidR="00907008" w:rsidRDefault="00907008" w:rsidP="00907008">
            <w:pPr>
              <w:shd w:val="clear" w:color="auto" w:fill="FFFFFF" w:themeFill="background1"/>
              <w:jc w:val="both"/>
              <w:rPr>
                <w:rFonts w:eastAsia="Calibri"/>
                <w:sz w:val="20"/>
                <w:szCs w:val="20"/>
              </w:rPr>
            </w:pPr>
            <w:r>
              <w:rPr>
                <w:rFonts w:eastAsia="Calibri"/>
                <w:sz w:val="20"/>
                <w:szCs w:val="20"/>
              </w:rPr>
              <w:t>Alcuni obiettivi dell’Agenda 2030</w:t>
            </w:r>
          </w:p>
          <w:p w14:paraId="6CCD2B8D" w14:textId="77777777" w:rsidR="00907008" w:rsidRDefault="00907008" w:rsidP="00907008">
            <w:pPr>
              <w:shd w:val="clear" w:color="auto" w:fill="FFFFFF" w:themeFill="background1"/>
              <w:jc w:val="both"/>
              <w:rPr>
                <w:rFonts w:eastAsia="Calibri"/>
                <w:sz w:val="20"/>
                <w:szCs w:val="20"/>
              </w:rPr>
            </w:pPr>
            <w:r>
              <w:rPr>
                <w:rFonts w:eastAsia="Calibri"/>
                <w:sz w:val="20"/>
                <w:szCs w:val="20"/>
              </w:rPr>
              <w:t>Attività relative ad alcune Giornate speciali</w:t>
            </w:r>
          </w:p>
          <w:p w14:paraId="6EE833BA" w14:textId="77777777" w:rsidR="00907008" w:rsidRDefault="00907008" w:rsidP="000E6E89">
            <w:pPr>
              <w:shd w:val="clear" w:color="auto" w:fill="FFFFFF" w:themeFill="background1"/>
              <w:jc w:val="both"/>
              <w:rPr>
                <w:rFonts w:eastAsia="Calibri"/>
                <w:sz w:val="20"/>
                <w:szCs w:val="20"/>
              </w:rPr>
            </w:pPr>
          </w:p>
          <w:p w14:paraId="666EA174" w14:textId="77777777" w:rsidR="0058195D" w:rsidRDefault="0058195D" w:rsidP="000E6E89">
            <w:pPr>
              <w:shd w:val="clear" w:color="auto" w:fill="FFFFFF" w:themeFill="background1"/>
              <w:jc w:val="both"/>
              <w:rPr>
                <w:rFonts w:eastAsia="Calibri"/>
                <w:sz w:val="20"/>
                <w:szCs w:val="20"/>
              </w:rPr>
            </w:pPr>
          </w:p>
          <w:p w14:paraId="666EA175" w14:textId="77777777" w:rsidR="0058195D" w:rsidRDefault="0058195D" w:rsidP="000E6E89">
            <w:pPr>
              <w:shd w:val="clear" w:color="auto" w:fill="FFFFFF" w:themeFill="background1"/>
              <w:jc w:val="both"/>
              <w:rPr>
                <w:rFonts w:eastAsia="Calibri"/>
                <w:sz w:val="20"/>
                <w:szCs w:val="20"/>
              </w:rPr>
            </w:pPr>
          </w:p>
          <w:p w14:paraId="666EA176" w14:textId="77777777" w:rsidR="00BC0919" w:rsidRPr="00515E6F" w:rsidRDefault="00BC0919" w:rsidP="000E6E89">
            <w:pPr>
              <w:shd w:val="clear" w:color="auto" w:fill="FFFFFF" w:themeFill="background1"/>
              <w:jc w:val="both"/>
              <w:rPr>
                <w:rFonts w:eastAsia="Calibri"/>
                <w:sz w:val="20"/>
                <w:szCs w:val="20"/>
              </w:rPr>
            </w:pPr>
          </w:p>
        </w:tc>
        <w:tc>
          <w:tcPr>
            <w:tcW w:w="1985" w:type="dxa"/>
            <w:shd w:val="clear" w:color="auto" w:fill="D7C3C3" w:themeFill="accent6" w:themeFillTint="66"/>
          </w:tcPr>
          <w:p w14:paraId="666EA177" w14:textId="77777777" w:rsidR="00EB0A60" w:rsidRPr="00BC0919" w:rsidRDefault="00EB0A60" w:rsidP="00570EB0">
            <w:pPr>
              <w:jc w:val="center"/>
              <w:rPr>
                <w:b/>
                <w:i/>
                <w:color w:val="FF0000"/>
                <w:sz w:val="20"/>
                <w:szCs w:val="20"/>
                <w:u w:val="single"/>
              </w:rPr>
            </w:pPr>
          </w:p>
          <w:p w14:paraId="666EA178" w14:textId="77777777" w:rsidR="00EB0A60" w:rsidRPr="00BC0919" w:rsidRDefault="00EB0A60" w:rsidP="00570EB0">
            <w:pPr>
              <w:jc w:val="center"/>
              <w:rPr>
                <w:b/>
                <w:i/>
                <w:color w:val="FF0000"/>
                <w:sz w:val="20"/>
                <w:szCs w:val="20"/>
                <w:u w:val="single"/>
              </w:rPr>
            </w:pPr>
          </w:p>
          <w:p w14:paraId="666EA179" w14:textId="77777777" w:rsidR="00516F5F" w:rsidRPr="00BC0919" w:rsidRDefault="00F87952" w:rsidP="00112EA3">
            <w:pPr>
              <w:jc w:val="center"/>
              <w:rPr>
                <w:rFonts w:eastAsia="Calibri"/>
                <w:b/>
                <w:sz w:val="20"/>
                <w:szCs w:val="20"/>
              </w:rPr>
            </w:pPr>
            <w:r w:rsidRPr="00BC0919">
              <w:rPr>
                <w:b/>
                <w:sz w:val="20"/>
                <w:szCs w:val="20"/>
                <w:u w:val="single"/>
              </w:rPr>
              <w:t>4</w:t>
            </w:r>
            <w:r w:rsidR="00570EB0" w:rsidRPr="00BC0919">
              <w:rPr>
                <w:b/>
                <w:sz w:val="20"/>
                <w:szCs w:val="20"/>
                <w:u w:val="single"/>
              </w:rPr>
              <w:t xml:space="preserve"> h</w:t>
            </w:r>
          </w:p>
        </w:tc>
      </w:tr>
      <w:tr w:rsidR="00516F5F" w14:paraId="666EA185" w14:textId="77777777" w:rsidTr="00112EA3">
        <w:trPr>
          <w:trHeight w:val="947"/>
        </w:trPr>
        <w:tc>
          <w:tcPr>
            <w:tcW w:w="1986" w:type="dxa"/>
            <w:shd w:val="clear" w:color="auto" w:fill="D7C3C3" w:themeFill="accent6" w:themeFillTint="66"/>
          </w:tcPr>
          <w:p w14:paraId="666EA17B" w14:textId="77777777" w:rsidR="00B91475" w:rsidRDefault="00B91475" w:rsidP="00FE46D3">
            <w:pPr>
              <w:jc w:val="center"/>
              <w:rPr>
                <w:b/>
              </w:rPr>
            </w:pPr>
          </w:p>
          <w:p w14:paraId="666EA17C" w14:textId="77777777" w:rsidR="00B91475" w:rsidRDefault="00B91475" w:rsidP="00FE46D3">
            <w:pPr>
              <w:jc w:val="center"/>
              <w:rPr>
                <w:b/>
              </w:rPr>
            </w:pPr>
          </w:p>
          <w:p w14:paraId="666EA17D" w14:textId="77777777" w:rsidR="00516F5F" w:rsidRPr="00516F5F" w:rsidRDefault="00516F5F" w:rsidP="00112EA3">
            <w:pPr>
              <w:jc w:val="center"/>
              <w:rPr>
                <w:b/>
              </w:rPr>
            </w:pPr>
            <w:r w:rsidRPr="00516F5F">
              <w:rPr>
                <w:b/>
              </w:rPr>
              <w:t>Tecnologia</w:t>
            </w:r>
          </w:p>
        </w:tc>
        <w:tc>
          <w:tcPr>
            <w:tcW w:w="6945" w:type="dxa"/>
          </w:tcPr>
          <w:p w14:paraId="666EA17E" w14:textId="5C67861D" w:rsidR="00516F5F" w:rsidRDefault="00602740" w:rsidP="000A419E">
            <w:pPr>
              <w:widowControl w:val="0"/>
              <w:shd w:val="clear" w:color="auto" w:fill="FFFFFF" w:themeFill="background1"/>
              <w:jc w:val="both"/>
              <w:rPr>
                <w:rFonts w:eastAsia="Calibri"/>
                <w:sz w:val="20"/>
                <w:szCs w:val="20"/>
              </w:rPr>
            </w:pPr>
            <w:r>
              <w:rPr>
                <w:rFonts w:eastAsia="Calibri"/>
                <w:sz w:val="20"/>
                <w:szCs w:val="20"/>
              </w:rPr>
              <w:t>I principali device e le loro funzioni.</w:t>
            </w:r>
          </w:p>
          <w:p w14:paraId="75AE7581" w14:textId="708AC0A0" w:rsidR="00602740" w:rsidRDefault="002C0B18" w:rsidP="000A419E">
            <w:pPr>
              <w:widowControl w:val="0"/>
              <w:shd w:val="clear" w:color="auto" w:fill="FFFFFF" w:themeFill="background1"/>
              <w:jc w:val="both"/>
              <w:rPr>
                <w:rFonts w:eastAsia="Calibri"/>
                <w:sz w:val="20"/>
                <w:szCs w:val="20"/>
              </w:rPr>
            </w:pPr>
            <w:r>
              <w:rPr>
                <w:rFonts w:eastAsia="Calibri"/>
                <w:sz w:val="20"/>
                <w:szCs w:val="20"/>
              </w:rPr>
              <w:t>Le applicazioni per lo studio</w:t>
            </w:r>
          </w:p>
          <w:p w14:paraId="5273CDFA" w14:textId="3E6D201C" w:rsidR="00803650" w:rsidRDefault="00803650" w:rsidP="000A419E">
            <w:pPr>
              <w:widowControl w:val="0"/>
              <w:shd w:val="clear" w:color="auto" w:fill="FFFFFF" w:themeFill="background1"/>
              <w:jc w:val="both"/>
              <w:rPr>
                <w:rFonts w:eastAsia="Calibri"/>
                <w:sz w:val="20"/>
                <w:szCs w:val="20"/>
              </w:rPr>
            </w:pPr>
            <w:r>
              <w:rPr>
                <w:rFonts w:eastAsia="Calibri"/>
                <w:sz w:val="20"/>
                <w:szCs w:val="20"/>
              </w:rPr>
              <w:t>Gli effetti dei videogiochi</w:t>
            </w:r>
          </w:p>
          <w:p w14:paraId="6E5FE939" w14:textId="71C08D49" w:rsidR="00803650" w:rsidRPr="000A419E" w:rsidRDefault="00803650" w:rsidP="000A419E">
            <w:pPr>
              <w:widowControl w:val="0"/>
              <w:shd w:val="clear" w:color="auto" w:fill="FFFFFF" w:themeFill="background1"/>
              <w:jc w:val="both"/>
              <w:rPr>
                <w:rFonts w:eastAsia="Calibri"/>
                <w:sz w:val="20"/>
                <w:szCs w:val="20"/>
              </w:rPr>
            </w:pPr>
            <w:r>
              <w:rPr>
                <w:rFonts w:eastAsia="Calibri"/>
                <w:sz w:val="20"/>
                <w:szCs w:val="20"/>
              </w:rPr>
              <w:t>Le fake</w:t>
            </w:r>
            <w:r w:rsidR="0071358B">
              <w:rPr>
                <w:rFonts w:eastAsia="Calibri"/>
                <w:sz w:val="20"/>
                <w:szCs w:val="20"/>
              </w:rPr>
              <w:t xml:space="preserve"> </w:t>
            </w:r>
            <w:r>
              <w:rPr>
                <w:rFonts w:eastAsia="Calibri"/>
                <w:sz w:val="20"/>
                <w:szCs w:val="20"/>
              </w:rPr>
              <w:t>news</w:t>
            </w:r>
          </w:p>
          <w:p w14:paraId="666EA17F" w14:textId="16A094D1" w:rsidR="0058195D" w:rsidRDefault="0071358B" w:rsidP="0071358B">
            <w:pPr>
              <w:widowControl w:val="0"/>
              <w:shd w:val="clear" w:color="auto" w:fill="FFFFFF" w:themeFill="background1"/>
              <w:jc w:val="both"/>
              <w:rPr>
                <w:rFonts w:eastAsia="Calibri"/>
                <w:sz w:val="20"/>
                <w:szCs w:val="20"/>
              </w:rPr>
            </w:pPr>
            <w:r>
              <w:rPr>
                <w:rFonts w:eastAsia="Calibri"/>
                <w:sz w:val="20"/>
                <w:szCs w:val="20"/>
              </w:rPr>
              <w:t>Il cyberbullismo</w:t>
            </w:r>
          </w:p>
          <w:p w14:paraId="5D6F1CA5" w14:textId="16C88E9A" w:rsidR="0025377B" w:rsidRDefault="0025377B" w:rsidP="0071358B">
            <w:pPr>
              <w:widowControl w:val="0"/>
              <w:shd w:val="clear" w:color="auto" w:fill="FFFFFF" w:themeFill="background1"/>
              <w:jc w:val="both"/>
              <w:rPr>
                <w:rFonts w:eastAsia="Calibri"/>
                <w:sz w:val="20"/>
                <w:szCs w:val="20"/>
              </w:rPr>
            </w:pPr>
            <w:r>
              <w:rPr>
                <w:rFonts w:eastAsia="Calibri"/>
                <w:sz w:val="20"/>
                <w:szCs w:val="20"/>
              </w:rPr>
              <w:t>I social e le challenge</w:t>
            </w:r>
          </w:p>
          <w:p w14:paraId="1D4698DE" w14:textId="77777777" w:rsidR="00907008" w:rsidRDefault="00907008" w:rsidP="00907008">
            <w:pPr>
              <w:shd w:val="clear" w:color="auto" w:fill="FFFFFF" w:themeFill="background1"/>
              <w:jc w:val="both"/>
              <w:rPr>
                <w:rFonts w:eastAsia="Calibri"/>
                <w:sz w:val="20"/>
                <w:szCs w:val="20"/>
              </w:rPr>
            </w:pPr>
            <w:r>
              <w:rPr>
                <w:rFonts w:eastAsia="Calibri"/>
                <w:sz w:val="20"/>
                <w:szCs w:val="20"/>
              </w:rPr>
              <w:t>Alcuni obiettivi dell’Agenda 2030</w:t>
            </w:r>
          </w:p>
          <w:p w14:paraId="38634002" w14:textId="77777777" w:rsidR="00907008" w:rsidRDefault="00907008" w:rsidP="00907008">
            <w:pPr>
              <w:shd w:val="clear" w:color="auto" w:fill="FFFFFF" w:themeFill="background1"/>
              <w:jc w:val="both"/>
              <w:rPr>
                <w:rFonts w:eastAsia="Calibri"/>
                <w:sz w:val="20"/>
                <w:szCs w:val="20"/>
              </w:rPr>
            </w:pPr>
            <w:r>
              <w:rPr>
                <w:rFonts w:eastAsia="Calibri"/>
                <w:sz w:val="20"/>
                <w:szCs w:val="20"/>
              </w:rPr>
              <w:t>Attività relative ad alcune Giornate speciali</w:t>
            </w:r>
          </w:p>
          <w:p w14:paraId="666EA180" w14:textId="77777777" w:rsidR="0058195D" w:rsidRDefault="0058195D" w:rsidP="009D539E">
            <w:pPr>
              <w:pStyle w:val="Paragrafoelenco"/>
              <w:widowControl w:val="0"/>
              <w:shd w:val="clear" w:color="auto" w:fill="FFFFFF" w:themeFill="background1"/>
              <w:ind w:left="720"/>
              <w:jc w:val="both"/>
              <w:rPr>
                <w:rFonts w:eastAsia="Calibri"/>
                <w:sz w:val="20"/>
                <w:szCs w:val="20"/>
              </w:rPr>
            </w:pPr>
          </w:p>
          <w:p w14:paraId="666EA181" w14:textId="77777777" w:rsidR="0058195D" w:rsidRPr="00112EA3" w:rsidRDefault="0058195D" w:rsidP="00112EA3">
            <w:pPr>
              <w:widowControl w:val="0"/>
              <w:shd w:val="clear" w:color="auto" w:fill="FFFFFF" w:themeFill="background1"/>
              <w:jc w:val="both"/>
              <w:rPr>
                <w:rFonts w:eastAsia="Calibri"/>
                <w:sz w:val="20"/>
                <w:szCs w:val="20"/>
              </w:rPr>
            </w:pPr>
          </w:p>
        </w:tc>
        <w:tc>
          <w:tcPr>
            <w:tcW w:w="1985" w:type="dxa"/>
            <w:shd w:val="clear" w:color="auto" w:fill="D7C3C3" w:themeFill="accent6" w:themeFillTint="66"/>
          </w:tcPr>
          <w:p w14:paraId="666EA182" w14:textId="77777777" w:rsidR="00570EB0" w:rsidRPr="00BC0919" w:rsidRDefault="00570EB0" w:rsidP="0058195D">
            <w:pPr>
              <w:rPr>
                <w:rFonts w:eastAsia="Calibri"/>
                <w:sz w:val="20"/>
                <w:szCs w:val="20"/>
              </w:rPr>
            </w:pPr>
          </w:p>
          <w:p w14:paraId="666EA183" w14:textId="77777777" w:rsidR="00FB45AF" w:rsidRPr="00BC0919" w:rsidRDefault="00FB45AF" w:rsidP="0058195D">
            <w:pPr>
              <w:jc w:val="center"/>
              <w:rPr>
                <w:rFonts w:eastAsia="Calibri"/>
                <w:b/>
                <w:sz w:val="20"/>
                <w:szCs w:val="20"/>
                <w:u w:val="single"/>
              </w:rPr>
            </w:pPr>
          </w:p>
          <w:p w14:paraId="666EA184" w14:textId="77777777" w:rsidR="00516F5F" w:rsidRPr="00BC0919" w:rsidRDefault="00F87952" w:rsidP="00112EA3">
            <w:pPr>
              <w:jc w:val="center"/>
              <w:rPr>
                <w:rFonts w:eastAsia="Calibri"/>
                <w:b/>
                <w:sz w:val="20"/>
                <w:szCs w:val="20"/>
                <w:u w:val="single"/>
              </w:rPr>
            </w:pPr>
            <w:r w:rsidRPr="00BC0919">
              <w:rPr>
                <w:rFonts w:eastAsia="Calibri"/>
                <w:b/>
                <w:sz w:val="20"/>
                <w:szCs w:val="20"/>
                <w:u w:val="single"/>
              </w:rPr>
              <w:t>4</w:t>
            </w:r>
            <w:r w:rsidR="00570EB0" w:rsidRPr="00BC0919">
              <w:rPr>
                <w:rFonts w:eastAsia="Calibri"/>
                <w:b/>
                <w:sz w:val="20"/>
                <w:szCs w:val="20"/>
                <w:u w:val="single"/>
              </w:rPr>
              <w:t xml:space="preserve"> h</w:t>
            </w:r>
          </w:p>
        </w:tc>
      </w:tr>
      <w:tr w:rsidR="00516F5F" w14:paraId="666EA192" w14:textId="77777777" w:rsidTr="00112EA3">
        <w:trPr>
          <w:trHeight w:val="1220"/>
        </w:trPr>
        <w:tc>
          <w:tcPr>
            <w:tcW w:w="1986" w:type="dxa"/>
            <w:shd w:val="clear" w:color="auto" w:fill="D7C3C3" w:themeFill="accent6" w:themeFillTint="66"/>
          </w:tcPr>
          <w:p w14:paraId="666EA186" w14:textId="77777777" w:rsidR="0058195D" w:rsidRDefault="0058195D" w:rsidP="00EB0A60">
            <w:pPr>
              <w:jc w:val="center"/>
              <w:rPr>
                <w:b/>
              </w:rPr>
            </w:pPr>
          </w:p>
          <w:p w14:paraId="666EA187" w14:textId="77777777" w:rsidR="00924F9B" w:rsidRDefault="00924F9B" w:rsidP="00112EA3">
            <w:pPr>
              <w:jc w:val="center"/>
              <w:rPr>
                <w:b/>
              </w:rPr>
            </w:pPr>
          </w:p>
          <w:p w14:paraId="666EA188" w14:textId="77777777" w:rsidR="00516F5F" w:rsidRDefault="00516F5F" w:rsidP="00112EA3">
            <w:pPr>
              <w:jc w:val="center"/>
              <w:rPr>
                <w:b/>
              </w:rPr>
            </w:pPr>
            <w:r w:rsidRPr="00516F5F">
              <w:rPr>
                <w:b/>
              </w:rPr>
              <w:t>Arte</w:t>
            </w:r>
          </w:p>
          <w:p w14:paraId="666EA189" w14:textId="77777777" w:rsidR="00BC0919" w:rsidRPr="00516F5F" w:rsidRDefault="00BC0919" w:rsidP="00924F9B">
            <w:pPr>
              <w:jc w:val="center"/>
              <w:rPr>
                <w:b/>
              </w:rPr>
            </w:pPr>
          </w:p>
        </w:tc>
        <w:tc>
          <w:tcPr>
            <w:tcW w:w="6945" w:type="dxa"/>
          </w:tcPr>
          <w:p w14:paraId="666EA18B" w14:textId="23321207" w:rsidR="0058195D" w:rsidRDefault="00630E26" w:rsidP="009D539E">
            <w:pPr>
              <w:widowControl w:val="0"/>
              <w:shd w:val="clear" w:color="auto" w:fill="FFFFFF" w:themeFill="background1"/>
              <w:jc w:val="both"/>
              <w:rPr>
                <w:rFonts w:eastAsia="Calibri"/>
                <w:sz w:val="20"/>
                <w:szCs w:val="20"/>
              </w:rPr>
            </w:pPr>
            <w:r>
              <w:rPr>
                <w:rFonts w:eastAsia="Calibri"/>
                <w:sz w:val="20"/>
                <w:szCs w:val="20"/>
              </w:rPr>
              <w:t>Il patrimonio culturale e artistico e l’importanza del rispetto dei beni comuni.</w:t>
            </w:r>
          </w:p>
          <w:p w14:paraId="5DC23800" w14:textId="29675739" w:rsidR="00407573" w:rsidRDefault="00407573" w:rsidP="009D539E">
            <w:pPr>
              <w:widowControl w:val="0"/>
              <w:shd w:val="clear" w:color="auto" w:fill="FFFFFF" w:themeFill="background1"/>
              <w:jc w:val="both"/>
              <w:rPr>
                <w:rFonts w:eastAsia="Calibri"/>
                <w:sz w:val="20"/>
                <w:szCs w:val="20"/>
              </w:rPr>
            </w:pPr>
            <w:r>
              <w:rPr>
                <w:rFonts w:eastAsia="Calibri"/>
                <w:sz w:val="20"/>
                <w:szCs w:val="20"/>
              </w:rPr>
              <w:t xml:space="preserve">Realizzazione di prodotti grafico pittorici con </w:t>
            </w:r>
            <w:proofErr w:type="gramStart"/>
            <w:r>
              <w:rPr>
                <w:rFonts w:eastAsia="Calibri"/>
                <w:sz w:val="20"/>
                <w:szCs w:val="20"/>
              </w:rPr>
              <w:t>tecniche ,</w:t>
            </w:r>
            <w:proofErr w:type="gramEnd"/>
            <w:r>
              <w:rPr>
                <w:rFonts w:eastAsia="Calibri"/>
                <w:sz w:val="20"/>
                <w:szCs w:val="20"/>
              </w:rPr>
              <w:t xml:space="preserve"> materiali e strumenti diversi, per esprimere i propri sentimenti ed emozioni</w:t>
            </w:r>
            <w:r w:rsidR="009240A1">
              <w:rPr>
                <w:rFonts w:eastAsia="Calibri"/>
                <w:sz w:val="20"/>
                <w:szCs w:val="20"/>
              </w:rPr>
              <w:t>.</w:t>
            </w:r>
          </w:p>
          <w:p w14:paraId="05D71D4B" w14:textId="77777777" w:rsidR="00907008" w:rsidRDefault="00907008" w:rsidP="00907008">
            <w:pPr>
              <w:shd w:val="clear" w:color="auto" w:fill="FFFFFF" w:themeFill="background1"/>
              <w:jc w:val="both"/>
              <w:rPr>
                <w:rFonts w:eastAsia="Calibri"/>
                <w:sz w:val="20"/>
                <w:szCs w:val="20"/>
              </w:rPr>
            </w:pPr>
            <w:r>
              <w:rPr>
                <w:rFonts w:eastAsia="Calibri"/>
                <w:sz w:val="20"/>
                <w:szCs w:val="20"/>
              </w:rPr>
              <w:t>Alcuni obiettivi dell’Agenda 2030</w:t>
            </w:r>
          </w:p>
          <w:p w14:paraId="288B7095" w14:textId="77777777" w:rsidR="00907008" w:rsidRDefault="00907008" w:rsidP="00907008">
            <w:pPr>
              <w:shd w:val="clear" w:color="auto" w:fill="FFFFFF" w:themeFill="background1"/>
              <w:jc w:val="both"/>
              <w:rPr>
                <w:rFonts w:eastAsia="Calibri"/>
                <w:sz w:val="20"/>
                <w:szCs w:val="20"/>
              </w:rPr>
            </w:pPr>
            <w:r>
              <w:rPr>
                <w:rFonts w:eastAsia="Calibri"/>
                <w:sz w:val="20"/>
                <w:szCs w:val="20"/>
              </w:rPr>
              <w:t>Attività relative ad alcune Giornate speciali</w:t>
            </w:r>
          </w:p>
          <w:p w14:paraId="666EA18C" w14:textId="77777777" w:rsidR="0058195D" w:rsidRDefault="0058195D" w:rsidP="009D539E">
            <w:pPr>
              <w:widowControl w:val="0"/>
              <w:shd w:val="clear" w:color="auto" w:fill="FFFFFF" w:themeFill="background1"/>
              <w:jc w:val="both"/>
              <w:rPr>
                <w:rFonts w:eastAsia="Calibri"/>
                <w:sz w:val="20"/>
                <w:szCs w:val="20"/>
              </w:rPr>
            </w:pPr>
          </w:p>
          <w:p w14:paraId="666EA18D" w14:textId="77777777" w:rsidR="00E76D0B" w:rsidRDefault="00E76D0B" w:rsidP="009D539E">
            <w:pPr>
              <w:widowControl w:val="0"/>
              <w:shd w:val="clear" w:color="auto" w:fill="FFFFFF" w:themeFill="background1"/>
              <w:jc w:val="both"/>
              <w:rPr>
                <w:rFonts w:eastAsia="Calibri"/>
                <w:sz w:val="20"/>
                <w:szCs w:val="20"/>
              </w:rPr>
            </w:pPr>
          </w:p>
          <w:p w14:paraId="666EA18E" w14:textId="77777777" w:rsidR="0058195D" w:rsidRPr="009D539E" w:rsidRDefault="0058195D" w:rsidP="009D539E">
            <w:pPr>
              <w:widowControl w:val="0"/>
              <w:shd w:val="clear" w:color="auto" w:fill="FFFFFF" w:themeFill="background1"/>
              <w:jc w:val="both"/>
              <w:rPr>
                <w:rFonts w:eastAsia="Calibri"/>
                <w:sz w:val="20"/>
                <w:szCs w:val="20"/>
              </w:rPr>
            </w:pPr>
          </w:p>
        </w:tc>
        <w:tc>
          <w:tcPr>
            <w:tcW w:w="1985" w:type="dxa"/>
            <w:shd w:val="clear" w:color="auto" w:fill="D7C3C3" w:themeFill="accent6" w:themeFillTint="66"/>
          </w:tcPr>
          <w:p w14:paraId="666EA18F" w14:textId="77777777" w:rsidR="00EB0A60" w:rsidRPr="00BC0919" w:rsidRDefault="00EB0A60" w:rsidP="0058195D">
            <w:pPr>
              <w:rPr>
                <w:rFonts w:eastAsia="Calibri"/>
                <w:sz w:val="20"/>
                <w:szCs w:val="20"/>
              </w:rPr>
            </w:pPr>
          </w:p>
          <w:p w14:paraId="666EA190" w14:textId="77777777" w:rsidR="00FB45AF" w:rsidRPr="00BC0919" w:rsidRDefault="00FB45AF" w:rsidP="0058195D">
            <w:pPr>
              <w:jc w:val="center"/>
              <w:rPr>
                <w:b/>
                <w:sz w:val="20"/>
                <w:szCs w:val="20"/>
                <w:u w:val="single"/>
              </w:rPr>
            </w:pPr>
          </w:p>
          <w:p w14:paraId="666EA191" w14:textId="77777777" w:rsidR="00516F5F" w:rsidRPr="00112EA3" w:rsidRDefault="00F87952" w:rsidP="00112EA3">
            <w:pPr>
              <w:jc w:val="center"/>
              <w:rPr>
                <w:i/>
                <w:color w:val="FF0000"/>
                <w:sz w:val="20"/>
                <w:szCs w:val="20"/>
                <w:u w:val="single"/>
              </w:rPr>
            </w:pPr>
            <w:r w:rsidRPr="00BC0919">
              <w:rPr>
                <w:b/>
                <w:sz w:val="20"/>
                <w:szCs w:val="20"/>
                <w:u w:val="single"/>
              </w:rPr>
              <w:t>4</w:t>
            </w:r>
            <w:r w:rsidR="0058195D" w:rsidRPr="00BC0919">
              <w:rPr>
                <w:b/>
                <w:sz w:val="20"/>
                <w:szCs w:val="20"/>
                <w:u w:val="single"/>
              </w:rPr>
              <w:t xml:space="preserve"> h</w:t>
            </w:r>
          </w:p>
        </w:tc>
      </w:tr>
      <w:tr w:rsidR="00516F5F" w14:paraId="666EA1A0" w14:textId="77777777" w:rsidTr="00B01357">
        <w:tc>
          <w:tcPr>
            <w:tcW w:w="1986" w:type="dxa"/>
            <w:shd w:val="clear" w:color="auto" w:fill="D7C3C3" w:themeFill="accent6" w:themeFillTint="66"/>
          </w:tcPr>
          <w:p w14:paraId="666EA193" w14:textId="77777777" w:rsidR="00FB45AF" w:rsidRDefault="00FB45AF" w:rsidP="00EB0A60">
            <w:pPr>
              <w:jc w:val="center"/>
              <w:rPr>
                <w:b/>
              </w:rPr>
            </w:pPr>
          </w:p>
          <w:p w14:paraId="666EA194" w14:textId="77777777" w:rsidR="00FB45AF" w:rsidRDefault="00FB45AF" w:rsidP="00EB0A60">
            <w:pPr>
              <w:jc w:val="center"/>
              <w:rPr>
                <w:b/>
              </w:rPr>
            </w:pPr>
          </w:p>
          <w:p w14:paraId="666EA195" w14:textId="20155B9E" w:rsidR="00516F5F" w:rsidRPr="00516F5F" w:rsidRDefault="001E35E7" w:rsidP="005D6697">
            <w:pPr>
              <w:jc w:val="center"/>
              <w:rPr>
                <w:b/>
              </w:rPr>
            </w:pPr>
            <w:r>
              <w:rPr>
                <w:b/>
              </w:rPr>
              <w:t>Ed</w:t>
            </w:r>
            <w:r w:rsidR="005D6697">
              <w:rPr>
                <w:b/>
              </w:rPr>
              <w:t>.</w:t>
            </w:r>
            <w:r>
              <w:rPr>
                <w:b/>
              </w:rPr>
              <w:t xml:space="preserve"> Fisica</w:t>
            </w:r>
          </w:p>
        </w:tc>
        <w:tc>
          <w:tcPr>
            <w:tcW w:w="6945" w:type="dxa"/>
          </w:tcPr>
          <w:p w14:paraId="666EA196" w14:textId="1CC4E3EA" w:rsidR="00516F5F" w:rsidRDefault="00630E26" w:rsidP="000E6E89">
            <w:pPr>
              <w:shd w:val="clear" w:color="auto" w:fill="FFFFFF" w:themeFill="background1"/>
              <w:jc w:val="both"/>
              <w:rPr>
                <w:rFonts w:eastAsia="Calibri"/>
                <w:sz w:val="20"/>
                <w:szCs w:val="20"/>
              </w:rPr>
            </w:pPr>
            <w:r>
              <w:rPr>
                <w:rFonts w:eastAsia="Calibri"/>
                <w:sz w:val="20"/>
                <w:szCs w:val="20"/>
              </w:rPr>
              <w:t>Giochi di squadra</w:t>
            </w:r>
          </w:p>
          <w:p w14:paraId="65E385FF" w14:textId="767DAFF6" w:rsidR="00630E26" w:rsidRDefault="00630E26" w:rsidP="000E6E89">
            <w:pPr>
              <w:shd w:val="clear" w:color="auto" w:fill="FFFFFF" w:themeFill="background1"/>
              <w:jc w:val="both"/>
              <w:rPr>
                <w:rFonts w:eastAsia="Calibri"/>
                <w:sz w:val="20"/>
                <w:szCs w:val="20"/>
              </w:rPr>
            </w:pPr>
            <w:r>
              <w:rPr>
                <w:rFonts w:eastAsia="Calibri"/>
                <w:sz w:val="20"/>
                <w:szCs w:val="20"/>
              </w:rPr>
              <w:t>Fair play</w:t>
            </w:r>
          </w:p>
          <w:p w14:paraId="6F7055C9" w14:textId="77777777" w:rsidR="00630E26" w:rsidRPr="00670DDD" w:rsidRDefault="00630E26" w:rsidP="00630E26">
            <w:pPr>
              <w:tabs>
                <w:tab w:val="left" w:pos="1520"/>
              </w:tabs>
              <w:jc w:val="both"/>
              <w:rPr>
                <w:rFonts w:ascii="Garamond" w:hAnsi="Garamond"/>
                <w:lang w:eastAsia="en-US"/>
              </w:rPr>
            </w:pPr>
            <w:r w:rsidRPr="00670DDD">
              <w:rPr>
                <w:rFonts w:ascii="Garamond" w:hAnsi="Garamond"/>
                <w:lang w:eastAsia="en-US"/>
              </w:rPr>
              <w:t>I ruoli e compiti nella classe e nei gruppi.</w:t>
            </w:r>
          </w:p>
          <w:p w14:paraId="475D7C03" w14:textId="77777777" w:rsidR="00630E26" w:rsidRDefault="00630E26" w:rsidP="00630E26">
            <w:pPr>
              <w:tabs>
                <w:tab w:val="left" w:pos="1520"/>
              </w:tabs>
              <w:suppressAutoHyphens w:val="0"/>
              <w:spacing w:after="160" w:line="259" w:lineRule="auto"/>
              <w:jc w:val="both"/>
              <w:rPr>
                <w:rFonts w:ascii="Garamond" w:hAnsi="Garamond"/>
                <w:lang w:eastAsia="en-US"/>
              </w:rPr>
            </w:pPr>
            <w:r w:rsidRPr="00670DDD">
              <w:rPr>
                <w:rFonts w:ascii="Garamond" w:hAnsi="Garamond"/>
                <w:lang w:eastAsia="en-US"/>
              </w:rPr>
              <w:t>Le regole, i valori e i comportamenti corretti a scuola, in famiglia e negli altri gruppi di appartenenza.</w:t>
            </w:r>
          </w:p>
          <w:p w14:paraId="721C24C3" w14:textId="71EDB59F" w:rsidR="00630E26" w:rsidRPr="00630E26" w:rsidRDefault="00630E26" w:rsidP="00630E26">
            <w:pPr>
              <w:tabs>
                <w:tab w:val="left" w:pos="1520"/>
              </w:tabs>
              <w:suppressAutoHyphens w:val="0"/>
              <w:spacing w:after="160" w:line="259" w:lineRule="auto"/>
              <w:jc w:val="both"/>
              <w:rPr>
                <w:rFonts w:ascii="Garamond" w:hAnsi="Garamond"/>
                <w:lang w:eastAsia="en-US"/>
              </w:rPr>
            </w:pPr>
            <w:r w:rsidRPr="00670DDD">
              <w:rPr>
                <w:rFonts w:ascii="Garamond" w:eastAsia="Calibri" w:hAnsi="Garamond" w:cs="Calibri"/>
              </w:rPr>
              <w:t>La corretta alimentazione</w:t>
            </w:r>
            <w:r>
              <w:rPr>
                <w:rFonts w:ascii="Garamond" w:eastAsia="Calibri" w:hAnsi="Garamond" w:cs="Calibri"/>
              </w:rPr>
              <w:t xml:space="preserve"> e sport</w:t>
            </w:r>
          </w:p>
          <w:p w14:paraId="3CBB2EC6" w14:textId="77777777" w:rsidR="00630E26" w:rsidRPr="00670DDD" w:rsidRDefault="00630E26" w:rsidP="00630E26">
            <w:pPr>
              <w:suppressAutoHyphens w:val="0"/>
              <w:spacing w:after="160" w:line="259" w:lineRule="auto"/>
              <w:jc w:val="both"/>
              <w:rPr>
                <w:rFonts w:ascii="Garamond" w:eastAsia="Calibri" w:hAnsi="Garamond" w:cs="Calibri"/>
              </w:rPr>
            </w:pPr>
            <w:r w:rsidRPr="00670DDD">
              <w:rPr>
                <w:rFonts w:ascii="Garamond" w:eastAsia="Calibri" w:hAnsi="Garamond" w:cs="Calibri"/>
              </w:rPr>
              <w:t>Lo sport e il movimento.</w:t>
            </w:r>
          </w:p>
          <w:p w14:paraId="45842A22" w14:textId="77777777" w:rsidR="00907008" w:rsidRDefault="00907008" w:rsidP="00907008">
            <w:pPr>
              <w:shd w:val="clear" w:color="auto" w:fill="FFFFFF" w:themeFill="background1"/>
              <w:jc w:val="both"/>
              <w:rPr>
                <w:rFonts w:eastAsia="Calibri"/>
                <w:sz w:val="20"/>
                <w:szCs w:val="20"/>
              </w:rPr>
            </w:pPr>
            <w:r>
              <w:rPr>
                <w:rFonts w:eastAsia="Calibri"/>
                <w:sz w:val="20"/>
                <w:szCs w:val="20"/>
              </w:rPr>
              <w:t>Alcuni obiettivi dell’Agenda 2030</w:t>
            </w:r>
          </w:p>
          <w:p w14:paraId="7A513C94" w14:textId="77777777" w:rsidR="00907008" w:rsidRDefault="00907008" w:rsidP="00907008">
            <w:pPr>
              <w:shd w:val="clear" w:color="auto" w:fill="FFFFFF" w:themeFill="background1"/>
              <w:jc w:val="both"/>
              <w:rPr>
                <w:rFonts w:eastAsia="Calibri"/>
                <w:sz w:val="20"/>
                <w:szCs w:val="20"/>
              </w:rPr>
            </w:pPr>
            <w:r>
              <w:rPr>
                <w:rFonts w:eastAsia="Calibri"/>
                <w:sz w:val="20"/>
                <w:szCs w:val="20"/>
              </w:rPr>
              <w:t>Attività relative ad alcune Giornate speciali</w:t>
            </w:r>
          </w:p>
          <w:p w14:paraId="50A2762C" w14:textId="77777777" w:rsidR="00630E26" w:rsidRDefault="00630E26" w:rsidP="000E6E89">
            <w:pPr>
              <w:shd w:val="clear" w:color="auto" w:fill="FFFFFF" w:themeFill="background1"/>
              <w:jc w:val="both"/>
              <w:rPr>
                <w:rFonts w:eastAsia="Calibri"/>
                <w:sz w:val="20"/>
                <w:szCs w:val="20"/>
              </w:rPr>
            </w:pPr>
          </w:p>
          <w:p w14:paraId="666EA197" w14:textId="77777777" w:rsidR="0058195D" w:rsidRDefault="0058195D" w:rsidP="000E6E89">
            <w:pPr>
              <w:shd w:val="clear" w:color="auto" w:fill="FFFFFF" w:themeFill="background1"/>
              <w:jc w:val="both"/>
              <w:rPr>
                <w:rFonts w:eastAsia="Calibri"/>
                <w:sz w:val="20"/>
                <w:szCs w:val="20"/>
              </w:rPr>
            </w:pPr>
          </w:p>
          <w:p w14:paraId="666EA198" w14:textId="77777777" w:rsidR="0058195D" w:rsidRDefault="0058195D" w:rsidP="000E6E89">
            <w:pPr>
              <w:shd w:val="clear" w:color="auto" w:fill="FFFFFF" w:themeFill="background1"/>
              <w:jc w:val="both"/>
              <w:rPr>
                <w:rFonts w:eastAsia="Calibri"/>
                <w:sz w:val="20"/>
                <w:szCs w:val="20"/>
              </w:rPr>
            </w:pPr>
          </w:p>
          <w:p w14:paraId="666EA199" w14:textId="77777777" w:rsidR="0058195D" w:rsidRDefault="0058195D" w:rsidP="000E6E89">
            <w:pPr>
              <w:shd w:val="clear" w:color="auto" w:fill="FFFFFF" w:themeFill="background1"/>
              <w:jc w:val="both"/>
              <w:rPr>
                <w:rFonts w:eastAsia="Calibri"/>
                <w:sz w:val="20"/>
                <w:szCs w:val="20"/>
              </w:rPr>
            </w:pPr>
          </w:p>
          <w:p w14:paraId="666EA19A" w14:textId="77777777" w:rsidR="0058195D" w:rsidRPr="00515E6F" w:rsidRDefault="0058195D" w:rsidP="000E6E89">
            <w:pPr>
              <w:shd w:val="clear" w:color="auto" w:fill="FFFFFF" w:themeFill="background1"/>
              <w:jc w:val="both"/>
              <w:rPr>
                <w:rFonts w:eastAsia="Calibri"/>
                <w:sz w:val="20"/>
                <w:szCs w:val="20"/>
              </w:rPr>
            </w:pPr>
          </w:p>
        </w:tc>
        <w:tc>
          <w:tcPr>
            <w:tcW w:w="1985" w:type="dxa"/>
            <w:shd w:val="clear" w:color="auto" w:fill="D7C3C3" w:themeFill="accent6" w:themeFillTint="66"/>
          </w:tcPr>
          <w:p w14:paraId="666EA19B" w14:textId="77777777" w:rsidR="00FB45AF" w:rsidRPr="00BC0919" w:rsidRDefault="00FB45AF" w:rsidP="0058195D">
            <w:pPr>
              <w:jc w:val="center"/>
              <w:rPr>
                <w:b/>
                <w:sz w:val="20"/>
                <w:szCs w:val="20"/>
                <w:u w:val="single"/>
              </w:rPr>
            </w:pPr>
          </w:p>
          <w:p w14:paraId="666EA19C" w14:textId="77777777" w:rsidR="00FB45AF" w:rsidRDefault="00FB45AF" w:rsidP="0058195D">
            <w:pPr>
              <w:jc w:val="center"/>
              <w:rPr>
                <w:b/>
                <w:sz w:val="20"/>
                <w:szCs w:val="20"/>
                <w:u w:val="single"/>
              </w:rPr>
            </w:pPr>
          </w:p>
          <w:p w14:paraId="666EA19D" w14:textId="77777777" w:rsidR="00BC0919" w:rsidRPr="00BC0919" w:rsidRDefault="00BC0919" w:rsidP="0058195D">
            <w:pPr>
              <w:jc w:val="center"/>
              <w:rPr>
                <w:b/>
                <w:sz w:val="20"/>
                <w:szCs w:val="20"/>
                <w:u w:val="single"/>
              </w:rPr>
            </w:pPr>
          </w:p>
          <w:p w14:paraId="666EA19E" w14:textId="77777777" w:rsidR="0058195D" w:rsidRPr="00BC0919" w:rsidRDefault="0058195D" w:rsidP="00112EA3">
            <w:pPr>
              <w:jc w:val="center"/>
              <w:rPr>
                <w:i/>
                <w:color w:val="FF0000"/>
                <w:sz w:val="20"/>
                <w:szCs w:val="20"/>
                <w:u w:val="single"/>
              </w:rPr>
            </w:pPr>
            <w:r w:rsidRPr="00BC0919">
              <w:rPr>
                <w:b/>
                <w:sz w:val="20"/>
                <w:szCs w:val="20"/>
                <w:u w:val="single"/>
              </w:rPr>
              <w:t>2 h</w:t>
            </w:r>
          </w:p>
          <w:p w14:paraId="666EA19F" w14:textId="77777777" w:rsidR="00516F5F" w:rsidRPr="00BC0919" w:rsidRDefault="00516F5F" w:rsidP="0058195D">
            <w:pPr>
              <w:rPr>
                <w:rFonts w:eastAsia="Calibri"/>
                <w:sz w:val="20"/>
                <w:szCs w:val="20"/>
              </w:rPr>
            </w:pPr>
          </w:p>
        </w:tc>
      </w:tr>
      <w:tr w:rsidR="00516F5F" w14:paraId="666EA1AF" w14:textId="77777777" w:rsidTr="0036499F">
        <w:trPr>
          <w:trHeight w:val="1168"/>
        </w:trPr>
        <w:tc>
          <w:tcPr>
            <w:tcW w:w="1986" w:type="dxa"/>
            <w:shd w:val="clear" w:color="auto" w:fill="D7C3C3" w:themeFill="accent6" w:themeFillTint="66"/>
          </w:tcPr>
          <w:p w14:paraId="666EA1A1" w14:textId="77777777" w:rsidR="00FB45AF" w:rsidRDefault="00FB45AF" w:rsidP="00EB0A60">
            <w:pPr>
              <w:jc w:val="center"/>
              <w:rPr>
                <w:b/>
              </w:rPr>
            </w:pPr>
          </w:p>
          <w:p w14:paraId="666EA1A2" w14:textId="77777777" w:rsidR="00924F9B" w:rsidRDefault="00924F9B" w:rsidP="00112EA3">
            <w:pPr>
              <w:jc w:val="center"/>
              <w:rPr>
                <w:b/>
              </w:rPr>
            </w:pPr>
          </w:p>
          <w:p w14:paraId="666EA1A3" w14:textId="6201ADDC" w:rsidR="00EB0A60" w:rsidRDefault="00516F5F" w:rsidP="00924F9B">
            <w:pPr>
              <w:jc w:val="center"/>
              <w:rPr>
                <w:b/>
              </w:rPr>
            </w:pPr>
            <w:r w:rsidRPr="00516F5F">
              <w:rPr>
                <w:b/>
              </w:rPr>
              <w:t>Musica</w:t>
            </w:r>
          </w:p>
          <w:p w14:paraId="666EA1A4" w14:textId="77777777" w:rsidR="00924F9B" w:rsidRPr="00516F5F" w:rsidRDefault="00924F9B" w:rsidP="00924F9B">
            <w:pPr>
              <w:jc w:val="center"/>
              <w:rPr>
                <w:b/>
              </w:rPr>
            </w:pPr>
            <w:r>
              <w:rPr>
                <w:b/>
              </w:rPr>
              <w:t xml:space="preserve"> </w:t>
            </w:r>
          </w:p>
          <w:p w14:paraId="666EA1A5" w14:textId="77777777" w:rsidR="00BC0919" w:rsidRPr="00516F5F" w:rsidRDefault="00BC0919" w:rsidP="00EB0A60">
            <w:pPr>
              <w:jc w:val="center"/>
              <w:rPr>
                <w:b/>
              </w:rPr>
            </w:pPr>
          </w:p>
        </w:tc>
        <w:tc>
          <w:tcPr>
            <w:tcW w:w="6945" w:type="dxa"/>
          </w:tcPr>
          <w:p w14:paraId="666EA1A8" w14:textId="7D39BDCE" w:rsidR="00FB45AF" w:rsidRDefault="00407573" w:rsidP="000E6E89">
            <w:pPr>
              <w:shd w:val="clear" w:color="auto" w:fill="FFFFFF" w:themeFill="background1"/>
              <w:jc w:val="both"/>
              <w:rPr>
                <w:rFonts w:eastAsia="Calibri"/>
                <w:sz w:val="20"/>
                <w:szCs w:val="20"/>
              </w:rPr>
            </w:pPr>
            <w:r>
              <w:rPr>
                <w:rFonts w:eastAsia="Calibri"/>
                <w:sz w:val="20"/>
                <w:szCs w:val="20"/>
              </w:rPr>
              <w:t>Il significato e le funzioni delle regole nel gruppo e nell’interazione con gli altri.</w:t>
            </w:r>
          </w:p>
          <w:p w14:paraId="707B7608" w14:textId="11C476CD" w:rsidR="00407573" w:rsidRDefault="00407573" w:rsidP="000E6E89">
            <w:pPr>
              <w:shd w:val="clear" w:color="auto" w:fill="FFFFFF" w:themeFill="background1"/>
              <w:jc w:val="both"/>
              <w:rPr>
                <w:rFonts w:eastAsia="Calibri"/>
                <w:sz w:val="20"/>
                <w:szCs w:val="20"/>
              </w:rPr>
            </w:pPr>
            <w:r>
              <w:rPr>
                <w:rFonts w:eastAsia="Calibri"/>
                <w:sz w:val="20"/>
                <w:szCs w:val="20"/>
              </w:rPr>
              <w:t>Esecuzione di canti sul tema del bullismo.</w:t>
            </w:r>
          </w:p>
          <w:p w14:paraId="6942AEE2" w14:textId="60BB1FB1" w:rsidR="009240A1" w:rsidRDefault="009240A1" w:rsidP="009240A1">
            <w:pPr>
              <w:shd w:val="clear" w:color="auto" w:fill="FFFFFF" w:themeFill="background1"/>
              <w:jc w:val="both"/>
              <w:rPr>
                <w:rFonts w:eastAsia="Calibri"/>
                <w:sz w:val="20"/>
                <w:szCs w:val="20"/>
              </w:rPr>
            </w:pPr>
            <w:r>
              <w:rPr>
                <w:rFonts w:eastAsia="Calibri"/>
                <w:sz w:val="20"/>
                <w:szCs w:val="20"/>
              </w:rPr>
              <w:t xml:space="preserve">Esecuzione di canti </w:t>
            </w:r>
            <w:r w:rsidR="003D2E10">
              <w:rPr>
                <w:rFonts w:eastAsia="Calibri"/>
                <w:sz w:val="20"/>
                <w:szCs w:val="20"/>
              </w:rPr>
              <w:t>relativi alle festività</w:t>
            </w:r>
            <w:r>
              <w:rPr>
                <w:rFonts w:eastAsia="Calibri"/>
                <w:sz w:val="20"/>
                <w:szCs w:val="20"/>
              </w:rPr>
              <w:t>.</w:t>
            </w:r>
          </w:p>
          <w:p w14:paraId="75B60FBF" w14:textId="177E5145" w:rsidR="00407573" w:rsidRDefault="00407573" w:rsidP="000E6E89">
            <w:pPr>
              <w:shd w:val="clear" w:color="auto" w:fill="FFFFFF" w:themeFill="background1"/>
              <w:jc w:val="both"/>
              <w:rPr>
                <w:rFonts w:eastAsia="Calibri"/>
                <w:sz w:val="20"/>
                <w:szCs w:val="20"/>
              </w:rPr>
            </w:pPr>
            <w:r>
              <w:rPr>
                <w:rFonts w:eastAsia="Calibri"/>
                <w:sz w:val="20"/>
                <w:szCs w:val="20"/>
              </w:rPr>
              <w:t>L’Inno di Mameli.</w:t>
            </w:r>
          </w:p>
          <w:p w14:paraId="7A247288" w14:textId="77777777" w:rsidR="00907008" w:rsidRDefault="00907008" w:rsidP="00907008">
            <w:pPr>
              <w:shd w:val="clear" w:color="auto" w:fill="FFFFFF" w:themeFill="background1"/>
              <w:jc w:val="both"/>
              <w:rPr>
                <w:rFonts w:eastAsia="Calibri"/>
                <w:sz w:val="20"/>
                <w:szCs w:val="20"/>
              </w:rPr>
            </w:pPr>
            <w:r>
              <w:rPr>
                <w:rFonts w:eastAsia="Calibri"/>
                <w:sz w:val="20"/>
                <w:szCs w:val="20"/>
              </w:rPr>
              <w:t>Alcuni obiettivi dell’Agenda 2030</w:t>
            </w:r>
          </w:p>
          <w:p w14:paraId="634AC0AB" w14:textId="77777777" w:rsidR="00907008" w:rsidRDefault="00907008" w:rsidP="00907008">
            <w:pPr>
              <w:shd w:val="clear" w:color="auto" w:fill="FFFFFF" w:themeFill="background1"/>
              <w:jc w:val="both"/>
              <w:rPr>
                <w:rFonts w:eastAsia="Calibri"/>
                <w:sz w:val="20"/>
                <w:szCs w:val="20"/>
              </w:rPr>
            </w:pPr>
            <w:r>
              <w:rPr>
                <w:rFonts w:eastAsia="Calibri"/>
                <w:sz w:val="20"/>
                <w:szCs w:val="20"/>
              </w:rPr>
              <w:t>Attività relative ad alcune Giornate speciali</w:t>
            </w:r>
          </w:p>
          <w:p w14:paraId="666EA1A9" w14:textId="77777777" w:rsidR="00FB45AF" w:rsidRDefault="00FB45AF" w:rsidP="000E6E89">
            <w:pPr>
              <w:shd w:val="clear" w:color="auto" w:fill="FFFFFF" w:themeFill="background1"/>
              <w:jc w:val="both"/>
              <w:rPr>
                <w:rFonts w:eastAsia="Calibri"/>
                <w:sz w:val="20"/>
                <w:szCs w:val="20"/>
              </w:rPr>
            </w:pPr>
          </w:p>
          <w:p w14:paraId="666EA1AA" w14:textId="77777777" w:rsidR="00FB45AF" w:rsidRPr="00515E6F" w:rsidRDefault="00FB45AF" w:rsidP="000E6E89">
            <w:pPr>
              <w:shd w:val="clear" w:color="auto" w:fill="FFFFFF" w:themeFill="background1"/>
              <w:jc w:val="both"/>
              <w:rPr>
                <w:rFonts w:eastAsia="Calibri"/>
                <w:sz w:val="20"/>
                <w:szCs w:val="20"/>
              </w:rPr>
            </w:pPr>
          </w:p>
        </w:tc>
        <w:tc>
          <w:tcPr>
            <w:tcW w:w="1985" w:type="dxa"/>
            <w:shd w:val="clear" w:color="auto" w:fill="D7C3C3" w:themeFill="accent6" w:themeFillTint="66"/>
          </w:tcPr>
          <w:p w14:paraId="666EA1AB" w14:textId="77777777" w:rsidR="00FB45AF" w:rsidRPr="00BC0919" w:rsidRDefault="00FB45AF" w:rsidP="0058195D">
            <w:pPr>
              <w:jc w:val="center"/>
              <w:rPr>
                <w:b/>
                <w:sz w:val="20"/>
                <w:szCs w:val="20"/>
                <w:u w:val="single"/>
              </w:rPr>
            </w:pPr>
          </w:p>
          <w:p w14:paraId="666EA1AC" w14:textId="77777777" w:rsidR="00FB45AF" w:rsidRPr="00BC0919" w:rsidRDefault="00FB45AF" w:rsidP="0058195D">
            <w:pPr>
              <w:jc w:val="center"/>
              <w:rPr>
                <w:b/>
                <w:sz w:val="20"/>
                <w:szCs w:val="20"/>
                <w:u w:val="single"/>
              </w:rPr>
            </w:pPr>
          </w:p>
          <w:p w14:paraId="666EA1AD" w14:textId="77777777" w:rsidR="00FB45AF" w:rsidRDefault="00FB45AF" w:rsidP="0058195D">
            <w:pPr>
              <w:jc w:val="center"/>
              <w:rPr>
                <w:b/>
                <w:sz w:val="20"/>
                <w:szCs w:val="20"/>
                <w:u w:val="single"/>
              </w:rPr>
            </w:pPr>
          </w:p>
          <w:p w14:paraId="666EA1AE" w14:textId="77777777" w:rsidR="00516F5F" w:rsidRPr="00BC0919" w:rsidRDefault="0058195D" w:rsidP="00112EA3">
            <w:pPr>
              <w:jc w:val="center"/>
              <w:rPr>
                <w:rFonts w:eastAsia="Calibri"/>
                <w:sz w:val="20"/>
                <w:szCs w:val="20"/>
              </w:rPr>
            </w:pPr>
            <w:r w:rsidRPr="00BC0919">
              <w:rPr>
                <w:b/>
                <w:sz w:val="20"/>
                <w:szCs w:val="20"/>
                <w:u w:val="single"/>
              </w:rPr>
              <w:t>3 h</w:t>
            </w:r>
          </w:p>
        </w:tc>
      </w:tr>
      <w:tr w:rsidR="00516F5F" w14:paraId="666EA1BB" w14:textId="77777777" w:rsidTr="00B01357">
        <w:tc>
          <w:tcPr>
            <w:tcW w:w="1986" w:type="dxa"/>
            <w:shd w:val="clear" w:color="auto" w:fill="D7C3C3" w:themeFill="accent6" w:themeFillTint="66"/>
          </w:tcPr>
          <w:p w14:paraId="666EA1B0" w14:textId="77777777" w:rsidR="00FB45AF" w:rsidRDefault="00FB45AF" w:rsidP="00EB0A60">
            <w:pPr>
              <w:jc w:val="center"/>
              <w:rPr>
                <w:b/>
              </w:rPr>
            </w:pPr>
          </w:p>
          <w:p w14:paraId="666EA1B1" w14:textId="77777777" w:rsidR="00112EA3" w:rsidRDefault="00112EA3" w:rsidP="00112EA3">
            <w:pPr>
              <w:rPr>
                <w:b/>
              </w:rPr>
            </w:pPr>
          </w:p>
          <w:p w14:paraId="666EA1B2" w14:textId="77777777" w:rsidR="00516F5F" w:rsidRPr="00516F5F" w:rsidRDefault="00516F5F" w:rsidP="00112EA3">
            <w:pPr>
              <w:jc w:val="center"/>
              <w:rPr>
                <w:b/>
              </w:rPr>
            </w:pPr>
            <w:r w:rsidRPr="00516F5F">
              <w:rPr>
                <w:b/>
              </w:rPr>
              <w:t>Inglese</w:t>
            </w:r>
          </w:p>
        </w:tc>
        <w:tc>
          <w:tcPr>
            <w:tcW w:w="6945" w:type="dxa"/>
          </w:tcPr>
          <w:p w14:paraId="43A4EE92" w14:textId="77777777" w:rsidR="00877861" w:rsidRDefault="00877861" w:rsidP="00877861">
            <w:pPr>
              <w:shd w:val="clear" w:color="auto" w:fill="FFFFFF" w:themeFill="background1"/>
              <w:jc w:val="both"/>
              <w:rPr>
                <w:rFonts w:eastAsia="Calibri"/>
                <w:sz w:val="20"/>
                <w:szCs w:val="20"/>
              </w:rPr>
            </w:pPr>
            <w:r>
              <w:rPr>
                <w:rFonts w:eastAsia="Calibri"/>
                <w:sz w:val="20"/>
                <w:szCs w:val="20"/>
              </w:rPr>
              <w:t>Parole gentili per rapportarsi con gli altri</w:t>
            </w:r>
          </w:p>
          <w:p w14:paraId="666EA1B3" w14:textId="57F53A7F" w:rsidR="00516F5F" w:rsidRDefault="00EA2CAF" w:rsidP="000E6E89">
            <w:pPr>
              <w:shd w:val="clear" w:color="auto" w:fill="FFFFFF" w:themeFill="background1"/>
              <w:jc w:val="both"/>
              <w:rPr>
                <w:rFonts w:eastAsia="Calibri"/>
                <w:sz w:val="20"/>
                <w:szCs w:val="20"/>
              </w:rPr>
            </w:pPr>
            <w:r>
              <w:rPr>
                <w:rFonts w:eastAsia="Calibri"/>
                <w:sz w:val="20"/>
                <w:szCs w:val="20"/>
              </w:rPr>
              <w:t xml:space="preserve">Le tradizioni </w:t>
            </w:r>
            <w:r w:rsidR="00907008">
              <w:rPr>
                <w:rFonts w:eastAsia="Calibri"/>
                <w:sz w:val="20"/>
                <w:szCs w:val="20"/>
              </w:rPr>
              <w:t xml:space="preserve">culturali e festività </w:t>
            </w:r>
            <w:r>
              <w:rPr>
                <w:rFonts w:eastAsia="Calibri"/>
                <w:sz w:val="20"/>
                <w:szCs w:val="20"/>
              </w:rPr>
              <w:t>a confronto.</w:t>
            </w:r>
          </w:p>
          <w:p w14:paraId="15B14B28" w14:textId="28CD2B8A" w:rsidR="00907008" w:rsidRDefault="00907008" w:rsidP="000E6E89">
            <w:pPr>
              <w:shd w:val="clear" w:color="auto" w:fill="FFFFFF" w:themeFill="background1"/>
              <w:jc w:val="both"/>
              <w:rPr>
                <w:rFonts w:eastAsia="Calibri"/>
                <w:sz w:val="20"/>
                <w:szCs w:val="20"/>
              </w:rPr>
            </w:pPr>
            <w:r>
              <w:rPr>
                <w:rFonts w:eastAsia="Calibri"/>
                <w:sz w:val="20"/>
                <w:szCs w:val="20"/>
              </w:rPr>
              <w:t>Alcuni obiettivi dell’Agenda 2030</w:t>
            </w:r>
          </w:p>
          <w:p w14:paraId="054EA682" w14:textId="2F6912DB" w:rsidR="00907008" w:rsidRDefault="00907008" w:rsidP="000E6E89">
            <w:pPr>
              <w:shd w:val="clear" w:color="auto" w:fill="FFFFFF" w:themeFill="background1"/>
              <w:jc w:val="both"/>
              <w:rPr>
                <w:rFonts w:eastAsia="Calibri"/>
                <w:sz w:val="20"/>
                <w:szCs w:val="20"/>
              </w:rPr>
            </w:pPr>
            <w:r>
              <w:rPr>
                <w:rFonts w:eastAsia="Calibri"/>
                <w:sz w:val="20"/>
                <w:szCs w:val="20"/>
              </w:rPr>
              <w:t>Attività relative ad alcune Giornate speciali</w:t>
            </w:r>
          </w:p>
          <w:p w14:paraId="666EA1B4" w14:textId="77777777" w:rsidR="00FB45AF" w:rsidRDefault="00FB45AF" w:rsidP="000E6E89">
            <w:pPr>
              <w:shd w:val="clear" w:color="auto" w:fill="FFFFFF" w:themeFill="background1"/>
              <w:jc w:val="both"/>
              <w:rPr>
                <w:rFonts w:eastAsia="Calibri"/>
                <w:sz w:val="20"/>
                <w:szCs w:val="20"/>
              </w:rPr>
            </w:pPr>
          </w:p>
          <w:p w14:paraId="666EA1B5" w14:textId="77777777" w:rsidR="00FB45AF" w:rsidRDefault="00FB45AF" w:rsidP="000E6E89">
            <w:pPr>
              <w:shd w:val="clear" w:color="auto" w:fill="FFFFFF" w:themeFill="background1"/>
              <w:jc w:val="both"/>
              <w:rPr>
                <w:rFonts w:eastAsia="Calibri"/>
                <w:sz w:val="20"/>
                <w:szCs w:val="20"/>
              </w:rPr>
            </w:pPr>
          </w:p>
          <w:p w14:paraId="666EA1B6" w14:textId="77777777" w:rsidR="00112EA3" w:rsidRPr="00515E6F" w:rsidRDefault="00112EA3" w:rsidP="000E6E89">
            <w:pPr>
              <w:shd w:val="clear" w:color="auto" w:fill="FFFFFF" w:themeFill="background1"/>
              <w:jc w:val="both"/>
              <w:rPr>
                <w:rFonts w:eastAsia="Calibri"/>
                <w:sz w:val="20"/>
                <w:szCs w:val="20"/>
              </w:rPr>
            </w:pPr>
          </w:p>
        </w:tc>
        <w:tc>
          <w:tcPr>
            <w:tcW w:w="1985" w:type="dxa"/>
            <w:shd w:val="clear" w:color="auto" w:fill="D7C3C3" w:themeFill="accent6" w:themeFillTint="66"/>
          </w:tcPr>
          <w:p w14:paraId="666EA1B7" w14:textId="77777777" w:rsidR="00FB45AF" w:rsidRPr="00BC0919" w:rsidRDefault="00FB45AF" w:rsidP="0058195D">
            <w:pPr>
              <w:jc w:val="center"/>
              <w:rPr>
                <w:b/>
                <w:sz w:val="20"/>
                <w:szCs w:val="20"/>
                <w:u w:val="single"/>
              </w:rPr>
            </w:pPr>
          </w:p>
          <w:p w14:paraId="666EA1B8" w14:textId="77777777" w:rsidR="00FB45AF" w:rsidRPr="00BC0919" w:rsidRDefault="00FB45AF" w:rsidP="0058195D">
            <w:pPr>
              <w:jc w:val="center"/>
              <w:rPr>
                <w:b/>
                <w:sz w:val="20"/>
                <w:szCs w:val="20"/>
                <w:u w:val="single"/>
              </w:rPr>
            </w:pPr>
          </w:p>
          <w:p w14:paraId="666EA1B9" w14:textId="5718218A" w:rsidR="00516F5F" w:rsidRDefault="009F3487" w:rsidP="00112EA3">
            <w:pPr>
              <w:jc w:val="center"/>
              <w:rPr>
                <w:b/>
                <w:sz w:val="20"/>
                <w:szCs w:val="20"/>
                <w:u w:val="single"/>
              </w:rPr>
            </w:pPr>
            <w:r>
              <w:rPr>
                <w:b/>
                <w:sz w:val="20"/>
                <w:szCs w:val="20"/>
                <w:u w:val="single"/>
              </w:rPr>
              <w:t>6</w:t>
            </w:r>
            <w:r w:rsidR="0058195D" w:rsidRPr="00BC0919">
              <w:rPr>
                <w:b/>
                <w:sz w:val="20"/>
                <w:szCs w:val="20"/>
                <w:u w:val="single"/>
              </w:rPr>
              <w:t xml:space="preserve"> h</w:t>
            </w:r>
          </w:p>
          <w:p w14:paraId="666EA1BA" w14:textId="77777777" w:rsidR="0036499F" w:rsidRPr="00BC0919" w:rsidRDefault="0036499F" w:rsidP="00112EA3">
            <w:pPr>
              <w:jc w:val="center"/>
              <w:rPr>
                <w:rFonts w:eastAsia="Calibri"/>
                <w:sz w:val="20"/>
                <w:szCs w:val="20"/>
              </w:rPr>
            </w:pPr>
          </w:p>
        </w:tc>
      </w:tr>
      <w:tr w:rsidR="00640FF0" w14:paraId="666EA1CB" w14:textId="77777777" w:rsidTr="0036499F">
        <w:trPr>
          <w:trHeight w:val="546"/>
        </w:trPr>
        <w:tc>
          <w:tcPr>
            <w:tcW w:w="1986" w:type="dxa"/>
            <w:shd w:val="clear" w:color="auto" w:fill="EBE1E1" w:themeFill="accent6" w:themeFillTint="33"/>
          </w:tcPr>
          <w:p w14:paraId="666EA1C7" w14:textId="77777777" w:rsidR="00640FF0" w:rsidRPr="00516F5F" w:rsidRDefault="00640FF0" w:rsidP="00EB0A60">
            <w:pPr>
              <w:jc w:val="center"/>
              <w:rPr>
                <w:b/>
              </w:rPr>
            </w:pPr>
          </w:p>
        </w:tc>
        <w:tc>
          <w:tcPr>
            <w:tcW w:w="6945" w:type="dxa"/>
            <w:shd w:val="clear" w:color="auto" w:fill="D7C3C3" w:themeFill="accent6" w:themeFillTint="66"/>
          </w:tcPr>
          <w:p w14:paraId="666EA1C8" w14:textId="77777777" w:rsidR="00640FF0" w:rsidRPr="00515E6F" w:rsidRDefault="00640FF0" w:rsidP="00FB45AF">
            <w:pPr>
              <w:rPr>
                <w:rFonts w:eastAsia="Calibri"/>
              </w:rPr>
            </w:pPr>
          </w:p>
        </w:tc>
        <w:tc>
          <w:tcPr>
            <w:tcW w:w="1985" w:type="dxa"/>
            <w:shd w:val="clear" w:color="auto" w:fill="F5E7D8" w:themeFill="accent3" w:themeFillTint="33"/>
          </w:tcPr>
          <w:p w14:paraId="666EA1C9" w14:textId="77777777" w:rsidR="00BC0919" w:rsidRPr="0036499F" w:rsidRDefault="00BC0919" w:rsidP="00BC0919">
            <w:pPr>
              <w:shd w:val="clear" w:color="auto" w:fill="F5E7D8" w:themeFill="accent3" w:themeFillTint="33"/>
              <w:rPr>
                <w:rFonts w:eastAsia="Calibri"/>
                <w:b/>
                <w:sz w:val="16"/>
                <w:szCs w:val="16"/>
              </w:rPr>
            </w:pPr>
          </w:p>
          <w:p w14:paraId="666EA1CA" w14:textId="77777777" w:rsidR="00640FF0" w:rsidRPr="0036499F" w:rsidRDefault="00FB45AF" w:rsidP="0036499F">
            <w:pPr>
              <w:shd w:val="clear" w:color="auto" w:fill="F5E7D8" w:themeFill="accent3" w:themeFillTint="33"/>
              <w:rPr>
                <w:rFonts w:eastAsia="Calibri"/>
                <w:b/>
              </w:rPr>
            </w:pPr>
            <w:r w:rsidRPr="0036499F">
              <w:rPr>
                <w:rFonts w:eastAsia="Calibri"/>
                <w:b/>
              </w:rPr>
              <w:t xml:space="preserve">Tot. </w:t>
            </w:r>
            <w:r w:rsidRPr="0036499F">
              <w:rPr>
                <w:rFonts w:eastAsia="Calibri"/>
                <w:b/>
                <w:u w:val="single"/>
              </w:rPr>
              <w:t>33 h</w:t>
            </w:r>
          </w:p>
        </w:tc>
      </w:tr>
    </w:tbl>
    <w:p w14:paraId="666EA1CC" w14:textId="77777777" w:rsidR="00281091" w:rsidRDefault="00281091" w:rsidP="00281091">
      <w:pPr>
        <w:rPr>
          <w:b/>
        </w:rPr>
      </w:pPr>
    </w:p>
    <w:tbl>
      <w:tblPr>
        <w:tblStyle w:val="Grigliatabella"/>
        <w:tblpPr w:leftFromText="141" w:rightFromText="141" w:vertAnchor="text" w:horzAnchor="margin" w:tblpX="-459" w:tblpY="-53"/>
        <w:tblW w:w="10881" w:type="dxa"/>
        <w:tblLayout w:type="fixed"/>
        <w:tblLook w:val="04A0" w:firstRow="1" w:lastRow="0" w:firstColumn="1" w:lastColumn="0" w:noHBand="0" w:noVBand="1"/>
      </w:tblPr>
      <w:tblGrid>
        <w:gridCol w:w="10881"/>
      </w:tblGrid>
      <w:tr w:rsidR="00281091" w14:paraId="666EA1CF" w14:textId="77777777" w:rsidTr="003D3D68">
        <w:trPr>
          <w:trHeight w:val="702"/>
        </w:trPr>
        <w:tc>
          <w:tcPr>
            <w:tcW w:w="10881" w:type="dxa"/>
            <w:shd w:val="clear" w:color="auto" w:fill="D7C3C3" w:themeFill="accent6" w:themeFillTint="66"/>
          </w:tcPr>
          <w:p w14:paraId="666EA1CD" w14:textId="77777777" w:rsidR="00643ADA" w:rsidRDefault="00643ADA" w:rsidP="000E6E89">
            <w:pPr>
              <w:rPr>
                <w:b/>
                <w:sz w:val="24"/>
                <w:szCs w:val="24"/>
              </w:rPr>
            </w:pPr>
          </w:p>
          <w:p w14:paraId="666EA1CE" w14:textId="77777777" w:rsidR="00281091" w:rsidRPr="00643ADA" w:rsidRDefault="00281091" w:rsidP="000E6E89">
            <w:pPr>
              <w:jc w:val="center"/>
              <w:rPr>
                <w:b/>
                <w:sz w:val="24"/>
                <w:szCs w:val="24"/>
              </w:rPr>
            </w:pPr>
            <w:r w:rsidRPr="00CD4CE2">
              <w:rPr>
                <w:b/>
                <w:sz w:val="24"/>
                <w:szCs w:val="24"/>
                <w:shd w:val="clear" w:color="auto" w:fill="D7C3C3" w:themeFill="accent6" w:themeFillTint="66"/>
              </w:rPr>
              <w:t>CONSEGNA AGLI STUDENTI</w:t>
            </w:r>
          </w:p>
        </w:tc>
      </w:tr>
      <w:tr w:rsidR="00281091" w14:paraId="666EA1D9" w14:textId="77777777" w:rsidTr="003D3D68">
        <w:tc>
          <w:tcPr>
            <w:tcW w:w="10881" w:type="dxa"/>
            <w:shd w:val="clear" w:color="auto" w:fill="D7C3C3" w:themeFill="accent6" w:themeFillTint="66"/>
          </w:tcPr>
          <w:p w14:paraId="666EA1D0" w14:textId="77777777" w:rsidR="00281091" w:rsidRDefault="00281091" w:rsidP="000E6E89">
            <w:pPr>
              <w:jc w:val="both"/>
            </w:pPr>
          </w:p>
          <w:p w14:paraId="666EA1D1" w14:textId="77777777" w:rsidR="00281091" w:rsidRPr="00281091" w:rsidRDefault="00281091" w:rsidP="000E6E89">
            <w:pPr>
              <w:shd w:val="clear" w:color="auto" w:fill="FFFFFF" w:themeFill="background1"/>
              <w:jc w:val="both"/>
              <w:rPr>
                <w:rFonts w:eastAsia="Calibri"/>
              </w:rPr>
            </w:pPr>
            <w:r w:rsidRPr="00281091">
              <w:rPr>
                <w:rFonts w:eastAsia="Calibri"/>
              </w:rPr>
              <w:t>Per “consegna” si intende il documento che l’équipe dei docenti/formatori presenta agli studenti, sulla base del quale essi si attivano realizzando il prodotto nei tempi e nei modi defini</w:t>
            </w:r>
            <w:r w:rsidR="007B43E8">
              <w:rPr>
                <w:rFonts w:eastAsia="Calibri"/>
              </w:rPr>
              <w:t>t</w:t>
            </w:r>
            <w:r w:rsidRPr="00281091">
              <w:rPr>
                <w:rFonts w:eastAsia="Calibri"/>
              </w:rPr>
              <w:t xml:space="preserve">i, tenendo presente anche i criteri di valutazione. </w:t>
            </w:r>
          </w:p>
          <w:p w14:paraId="666EA1D2" w14:textId="77777777" w:rsidR="00281091" w:rsidRPr="00281091" w:rsidRDefault="00281091" w:rsidP="000E6E89">
            <w:pPr>
              <w:shd w:val="clear" w:color="auto" w:fill="FFFFFF" w:themeFill="background1"/>
              <w:jc w:val="both"/>
              <w:rPr>
                <w:rFonts w:eastAsia="Calibri"/>
              </w:rPr>
            </w:pPr>
          </w:p>
          <w:p w14:paraId="666EA1D3" w14:textId="77777777" w:rsidR="00281091" w:rsidRPr="00281091" w:rsidRDefault="00281091" w:rsidP="000E6E89">
            <w:pPr>
              <w:shd w:val="clear" w:color="auto" w:fill="FFFFFF" w:themeFill="background1"/>
              <w:jc w:val="both"/>
              <w:rPr>
                <w:rFonts w:eastAsia="Calibri"/>
              </w:rPr>
            </w:pPr>
            <w:r w:rsidRPr="00643ADA">
              <w:rPr>
                <w:rFonts w:eastAsia="Calibri"/>
                <w:b/>
              </w:rPr>
              <w:t>1^ nota:</w:t>
            </w:r>
            <w:r w:rsidRPr="00281091">
              <w:rPr>
                <w:rFonts w:eastAsia="Calibri"/>
              </w:rPr>
              <w:t xml:space="preserve"> il linguaggio deve essere accessibile, comprensibile, semplice e concreto. </w:t>
            </w:r>
          </w:p>
          <w:p w14:paraId="666EA1D4" w14:textId="77777777" w:rsidR="00281091" w:rsidRPr="00281091" w:rsidRDefault="00281091" w:rsidP="000E6E89">
            <w:pPr>
              <w:shd w:val="clear" w:color="auto" w:fill="FFFFFF" w:themeFill="background1"/>
              <w:jc w:val="both"/>
              <w:rPr>
                <w:rFonts w:eastAsia="Calibri"/>
              </w:rPr>
            </w:pPr>
          </w:p>
          <w:p w14:paraId="666EA1D5" w14:textId="77777777" w:rsidR="00281091" w:rsidRPr="00281091" w:rsidRDefault="00281091" w:rsidP="000E6E89">
            <w:pPr>
              <w:shd w:val="clear" w:color="auto" w:fill="FFFFFF" w:themeFill="background1"/>
              <w:jc w:val="both"/>
              <w:rPr>
                <w:rFonts w:eastAsia="Calibri"/>
              </w:rPr>
            </w:pPr>
            <w:r w:rsidRPr="00643ADA">
              <w:rPr>
                <w:rFonts w:eastAsia="Calibri"/>
                <w:b/>
              </w:rPr>
              <w:t>2^ nota:</w:t>
            </w:r>
            <w:r w:rsidRPr="00281091">
              <w:rPr>
                <w:rFonts w:eastAsia="Calibri"/>
              </w:rPr>
              <w:t xml:space="preserve"> l’Uda prevede dei compiti/problema che per certi versi sono “oltre misura” ovvero richiedono agli studenti competenze e loro articolazioni (conoscenze, abilità, capacità) che ancora non possiedono, ma che possono acquisire autonomamente. Ciò in forza della potenzialità del metodo laboratoriale che porta alla scoperta ed alla conquista personale del sapere. </w:t>
            </w:r>
          </w:p>
          <w:p w14:paraId="666EA1D6" w14:textId="77777777" w:rsidR="00281091" w:rsidRPr="00281091" w:rsidRDefault="00281091" w:rsidP="000E6E89">
            <w:pPr>
              <w:shd w:val="clear" w:color="auto" w:fill="FFFFFF" w:themeFill="background1"/>
              <w:jc w:val="both"/>
              <w:rPr>
                <w:rFonts w:eastAsia="Calibri"/>
              </w:rPr>
            </w:pPr>
          </w:p>
          <w:p w14:paraId="666EA1D7" w14:textId="77777777" w:rsidR="00281091" w:rsidRDefault="00281091" w:rsidP="000E6E89">
            <w:pPr>
              <w:shd w:val="clear" w:color="auto" w:fill="FFFFFF" w:themeFill="background1"/>
              <w:jc w:val="both"/>
              <w:rPr>
                <w:rFonts w:eastAsia="Calibri"/>
              </w:rPr>
            </w:pPr>
            <w:r w:rsidRPr="00643ADA">
              <w:rPr>
                <w:rFonts w:eastAsia="Calibri"/>
                <w:b/>
              </w:rPr>
              <w:t>3^ nota:</w:t>
            </w:r>
            <w:r w:rsidRPr="00281091">
              <w:rPr>
                <w:rFonts w:eastAsia="Calibri"/>
              </w:rPr>
              <w:t xml:space="preserve"> l’Uda mette in moto processi di apprendimento che non debbono solo rifluire nel “prodotto”, ma fornire spunti ed agganci per una ripresa dei contenuti attraverso la riflessione, l’esposizione, il consolidamento di quanto appreso. </w:t>
            </w:r>
          </w:p>
          <w:p w14:paraId="666EA1D8" w14:textId="77777777" w:rsidR="000C2766" w:rsidRPr="00281091" w:rsidRDefault="000C2766" w:rsidP="000E6E89">
            <w:pPr>
              <w:jc w:val="both"/>
              <w:rPr>
                <w:rFonts w:eastAsia="Calibri"/>
              </w:rPr>
            </w:pPr>
          </w:p>
        </w:tc>
      </w:tr>
      <w:tr w:rsidR="00281091" w14:paraId="666EA1ED" w14:textId="77777777" w:rsidTr="003D3D68">
        <w:tc>
          <w:tcPr>
            <w:tcW w:w="10881" w:type="dxa"/>
            <w:shd w:val="clear" w:color="auto" w:fill="D7C3C3" w:themeFill="accent6" w:themeFillTint="66"/>
          </w:tcPr>
          <w:p w14:paraId="666EA1DA" w14:textId="77777777" w:rsidR="00281091" w:rsidRDefault="00281091" w:rsidP="00CD4CE2">
            <w:pPr>
              <w:shd w:val="clear" w:color="auto" w:fill="D7C3C3" w:themeFill="accent6" w:themeFillTint="66"/>
              <w:jc w:val="both"/>
            </w:pPr>
          </w:p>
          <w:p w14:paraId="666EA1DB" w14:textId="77777777" w:rsidR="000C2766" w:rsidRDefault="000C2766" w:rsidP="00CD4CE2">
            <w:pPr>
              <w:shd w:val="clear" w:color="auto" w:fill="D7C3C3" w:themeFill="accent6" w:themeFillTint="66"/>
              <w:jc w:val="both"/>
            </w:pPr>
          </w:p>
          <w:tbl>
            <w:tblPr>
              <w:tblW w:w="9922" w:type="dxa"/>
              <w:tblInd w:w="421" w:type="dxa"/>
              <w:tblLayout w:type="fixed"/>
              <w:tblLook w:val="01E0" w:firstRow="1" w:lastRow="1" w:firstColumn="1" w:lastColumn="1" w:noHBand="0" w:noVBand="0"/>
            </w:tblPr>
            <w:tblGrid>
              <w:gridCol w:w="9922"/>
            </w:tblGrid>
            <w:tr w:rsidR="00281091" w:rsidRPr="00B8501D" w14:paraId="666EA1EA" w14:textId="77777777" w:rsidTr="00B01357">
              <w:trPr>
                <w:trHeight w:val="397"/>
              </w:trPr>
              <w:tc>
                <w:tcPr>
                  <w:tcW w:w="992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66EA1DC" w14:textId="77777777" w:rsidR="00E807F3" w:rsidRDefault="00E807F3" w:rsidP="00206971">
                  <w:pPr>
                    <w:framePr w:hSpace="141" w:wrap="around" w:vAnchor="text" w:hAnchor="margin" w:x="-459" w:y="-53"/>
                    <w:widowControl w:val="0"/>
                    <w:shd w:val="clear" w:color="auto" w:fill="FFFFFF" w:themeFill="background1"/>
                    <w:jc w:val="center"/>
                    <w:rPr>
                      <w:rFonts w:eastAsia="Calibri"/>
                      <w:b/>
                      <w:color w:val="FF0000"/>
                      <w:u w:val="single"/>
                    </w:rPr>
                  </w:pPr>
                  <w:r w:rsidRPr="00643ADA">
                    <w:rPr>
                      <w:rFonts w:eastAsia="Calibri"/>
                      <w:b/>
                      <w:color w:val="FF0000"/>
                      <w:u w:val="single"/>
                    </w:rPr>
                    <w:t>COMPITO DI REALTA’</w:t>
                  </w:r>
                </w:p>
                <w:p w14:paraId="666EA1DD" w14:textId="77777777" w:rsidR="00E807F3" w:rsidRPr="00643ADA" w:rsidRDefault="00E807F3" w:rsidP="00206971">
                  <w:pPr>
                    <w:framePr w:hSpace="141" w:wrap="around" w:vAnchor="text" w:hAnchor="margin" w:x="-459" w:y="-53"/>
                    <w:widowControl w:val="0"/>
                    <w:shd w:val="clear" w:color="auto" w:fill="FFFFFF" w:themeFill="background1"/>
                    <w:jc w:val="center"/>
                    <w:rPr>
                      <w:rFonts w:eastAsia="Calibri"/>
                      <w:b/>
                      <w:color w:val="FF0000"/>
                      <w:u w:val="single"/>
                    </w:rPr>
                  </w:pPr>
                </w:p>
                <w:p w14:paraId="666EA1DE" w14:textId="77777777" w:rsidR="00E807F3" w:rsidRPr="00CA19C1" w:rsidRDefault="00E807F3" w:rsidP="00206971">
                  <w:pPr>
                    <w:framePr w:hSpace="141" w:wrap="around" w:vAnchor="text" w:hAnchor="margin" w:x="-459" w:y="-53"/>
                    <w:spacing w:line="100" w:lineRule="atLeast"/>
                    <w:jc w:val="both"/>
                    <w:rPr>
                      <w:rFonts w:eastAsia="Calibri"/>
                    </w:rPr>
                  </w:pPr>
                  <w:r w:rsidRPr="00CA19C1">
                    <w:rPr>
                      <w:rFonts w:eastAsia="Calibri"/>
                      <w:b/>
                      <w:color w:val="FF0000"/>
                      <w:sz w:val="22"/>
                      <w:szCs w:val="22"/>
                    </w:rPr>
                    <w:t>Titolo compito</w:t>
                  </w:r>
                  <w:r w:rsidRPr="00CA19C1">
                    <w:rPr>
                      <w:rFonts w:eastAsia="Calibri"/>
                      <w:sz w:val="22"/>
                      <w:szCs w:val="22"/>
                    </w:rPr>
                    <w:t xml:space="preserve">: </w:t>
                  </w:r>
                  <w:r>
                    <w:rPr>
                      <w:rFonts w:eastAsia="Calibri"/>
                      <w:b/>
                      <w:sz w:val="22"/>
                      <w:szCs w:val="22"/>
                    </w:rPr>
                    <w:t xml:space="preserve">ALL TOGETHER: CRESCERE </w:t>
                  </w:r>
                  <w:r w:rsidRPr="00CA19C1">
                    <w:rPr>
                      <w:rFonts w:eastAsia="Calibri"/>
                      <w:b/>
                      <w:sz w:val="22"/>
                      <w:szCs w:val="22"/>
                    </w:rPr>
                    <w:t>INSIEME</w:t>
                  </w:r>
                  <w:r w:rsidRPr="00CA19C1">
                    <w:rPr>
                      <w:rFonts w:eastAsia="Calibri"/>
                      <w:sz w:val="22"/>
                      <w:szCs w:val="22"/>
                    </w:rPr>
                    <w:t xml:space="preserve"> </w:t>
                  </w:r>
                </w:p>
                <w:p w14:paraId="666EA1DF" w14:textId="77777777" w:rsidR="00E807F3" w:rsidRPr="00CA19C1" w:rsidRDefault="00E807F3" w:rsidP="00206971">
                  <w:pPr>
                    <w:framePr w:hSpace="141" w:wrap="around" w:vAnchor="text" w:hAnchor="margin" w:x="-459" w:y="-53"/>
                    <w:spacing w:line="100" w:lineRule="atLeast"/>
                    <w:jc w:val="both"/>
                    <w:rPr>
                      <w:rFonts w:eastAsia="Calibri"/>
                    </w:rPr>
                  </w:pPr>
                  <w:r w:rsidRPr="00CA19C1">
                    <w:rPr>
                      <w:rFonts w:eastAsia="Calibri"/>
                      <w:b/>
                      <w:color w:val="FF0000"/>
                      <w:sz w:val="22"/>
                      <w:szCs w:val="22"/>
                    </w:rPr>
                    <w:t>Cosa si chiede di fare:</w:t>
                  </w:r>
                  <w:r w:rsidRPr="00CA19C1">
                    <w:rPr>
                      <w:rFonts w:eastAsia="Calibri"/>
                      <w:sz w:val="22"/>
                      <w:szCs w:val="22"/>
                    </w:rPr>
                    <w:t xml:space="preserve"> </w:t>
                  </w:r>
                  <w:r w:rsidRPr="00927ADD">
                    <w:rPr>
                      <w:rFonts w:eastAsia="Calibri"/>
                      <w:sz w:val="22"/>
                      <w:szCs w:val="22"/>
                    </w:rPr>
                    <w:t>Realizzare una campagna di sensibilizzazione sul bullismo e/o cyberbullismo attraverso prodotti artistico-creativi o multimediali capaci di trasmettere a tutti gli alunni della comunità scolastica l’importanza delle tematiche apprese.</w:t>
                  </w:r>
                </w:p>
                <w:p w14:paraId="666EA1E0" w14:textId="77777777" w:rsidR="00E807F3" w:rsidRPr="00CA19C1" w:rsidRDefault="00E807F3" w:rsidP="00206971">
                  <w:pPr>
                    <w:framePr w:hSpace="141" w:wrap="around" w:vAnchor="text" w:hAnchor="margin" w:x="-459" w:y="-53"/>
                    <w:spacing w:line="100" w:lineRule="atLeast"/>
                    <w:jc w:val="both"/>
                    <w:rPr>
                      <w:rFonts w:eastAsia="Calibri"/>
                    </w:rPr>
                  </w:pPr>
                  <w:r w:rsidRPr="00CA19C1">
                    <w:rPr>
                      <w:rFonts w:eastAsia="Calibri"/>
                      <w:b/>
                      <w:color w:val="FF0000"/>
                      <w:sz w:val="22"/>
                      <w:szCs w:val="22"/>
                    </w:rPr>
                    <w:t xml:space="preserve">In che modo (singoli, </w:t>
                  </w:r>
                  <w:proofErr w:type="gramStart"/>
                  <w:r w:rsidRPr="00CA19C1">
                    <w:rPr>
                      <w:rFonts w:eastAsia="Calibri"/>
                      <w:b/>
                      <w:color w:val="FF0000"/>
                      <w:sz w:val="22"/>
                      <w:szCs w:val="22"/>
                    </w:rPr>
                    <w:t>gruppi..</w:t>
                  </w:r>
                  <w:proofErr w:type="gramEnd"/>
                  <w:r w:rsidRPr="00CA19C1">
                    <w:rPr>
                      <w:rFonts w:eastAsia="Calibri"/>
                      <w:b/>
                      <w:color w:val="FF0000"/>
                      <w:sz w:val="22"/>
                      <w:szCs w:val="22"/>
                    </w:rPr>
                    <w:t>):</w:t>
                  </w:r>
                  <w:r w:rsidRPr="00CA19C1">
                    <w:rPr>
                      <w:rFonts w:eastAsia="Calibri"/>
                      <w:sz w:val="22"/>
                      <w:szCs w:val="22"/>
                    </w:rPr>
                    <w:t xml:space="preserve"> lavoro di classe e/o classi aperte</w:t>
                  </w:r>
                </w:p>
                <w:p w14:paraId="666EA1E1" w14:textId="77777777" w:rsidR="00E807F3" w:rsidRPr="00CA19C1" w:rsidRDefault="00E807F3" w:rsidP="00206971">
                  <w:pPr>
                    <w:framePr w:hSpace="141" w:wrap="around" w:vAnchor="text" w:hAnchor="margin" w:x="-459" w:y="-53"/>
                    <w:shd w:val="clear" w:color="auto" w:fill="FFFFFF"/>
                    <w:jc w:val="both"/>
                    <w:rPr>
                      <w:rFonts w:eastAsia="Calibri"/>
                    </w:rPr>
                  </w:pPr>
                  <w:r w:rsidRPr="00CA19C1">
                    <w:rPr>
                      <w:rFonts w:eastAsia="Calibri"/>
                      <w:b/>
                      <w:color w:val="FF0000"/>
                      <w:sz w:val="22"/>
                      <w:szCs w:val="22"/>
                    </w:rPr>
                    <w:t>Che senso ha (a cosa serve, per quali apprendimenti):</w:t>
                  </w:r>
                  <w:r w:rsidRPr="00CA19C1">
                    <w:rPr>
                      <w:rFonts w:eastAsia="Calibri"/>
                      <w:sz w:val="22"/>
                      <w:szCs w:val="22"/>
                    </w:rPr>
                    <w:t xml:space="preserve"> </w:t>
                  </w:r>
                  <w:r w:rsidRPr="00927ADD">
                    <w:rPr>
                      <w:rFonts w:eastAsia="Calibri"/>
                      <w:sz w:val="22"/>
                      <w:szCs w:val="22"/>
                    </w:rPr>
                    <w:t>Attraverso questo lavoro l’alunno diventerà costruttore del suo sapere e conoscerà l’importanza dell’argomento del bullismo e cyberbullismo nell’ottica di una società futura in cui i cittadini siano attivi e responsabili. L’alunno acquisirà in questo modo competenze spendibili sia nella vita quotidiana che nella formazione di una personalità aperta, equilibrata e rivolta agli altri. Il metodo di studio innovativo e l’approccio alle discipline più coinvolgente e operativo renderà l’alunno parte attiva del processo di apprendimento. L’attività, essendo pluridisciplinare, coinvolgerà tutti gli apprendimenti.</w:t>
                  </w:r>
                </w:p>
                <w:p w14:paraId="666EA1E2" w14:textId="77777777" w:rsidR="00E807F3" w:rsidRPr="00CA19C1" w:rsidRDefault="00E807F3" w:rsidP="00206971">
                  <w:pPr>
                    <w:framePr w:hSpace="141" w:wrap="around" w:vAnchor="text" w:hAnchor="margin" w:x="-459" w:y="-53"/>
                    <w:shd w:val="clear" w:color="auto" w:fill="FFFFFF"/>
                    <w:jc w:val="both"/>
                    <w:rPr>
                      <w:rFonts w:eastAsia="Calibri"/>
                    </w:rPr>
                  </w:pPr>
                  <w:r w:rsidRPr="00CA19C1">
                    <w:rPr>
                      <w:rFonts w:eastAsia="Calibri"/>
                      <w:b/>
                      <w:color w:val="FF0000"/>
                      <w:sz w:val="22"/>
                      <w:szCs w:val="22"/>
                    </w:rPr>
                    <w:t>Tempi:</w:t>
                  </w:r>
                  <w:r w:rsidRPr="00CA19C1">
                    <w:rPr>
                      <w:rFonts w:eastAsia="Calibri"/>
                      <w:sz w:val="22"/>
                      <w:szCs w:val="22"/>
                    </w:rPr>
                    <w:t xml:space="preserve"> attività da progettare e sviluppare durante l’anno e da socializzare con la comunità scolastica, nell’arco di una/due giornate appositamente programmate.</w:t>
                  </w:r>
                </w:p>
                <w:p w14:paraId="666EA1E3" w14:textId="77777777" w:rsidR="00E807F3" w:rsidRPr="00CA19C1" w:rsidRDefault="00E807F3" w:rsidP="00206971">
                  <w:pPr>
                    <w:framePr w:hSpace="141" w:wrap="around" w:vAnchor="text" w:hAnchor="margin" w:x="-459" w:y="-53"/>
                    <w:spacing w:line="100" w:lineRule="atLeast"/>
                    <w:jc w:val="both"/>
                    <w:rPr>
                      <w:rFonts w:eastAsia="Calibri"/>
                    </w:rPr>
                  </w:pPr>
                  <w:r w:rsidRPr="00CA19C1">
                    <w:rPr>
                      <w:rFonts w:eastAsia="Calibri"/>
                      <w:b/>
                      <w:color w:val="FF0000"/>
                      <w:sz w:val="22"/>
                      <w:szCs w:val="22"/>
                    </w:rPr>
                    <w:t>Risorse (strumenti, consulenze, opportunità…):</w:t>
                  </w:r>
                  <w:r w:rsidRPr="00CA19C1">
                    <w:rPr>
                      <w:rFonts w:eastAsia="Calibri"/>
                      <w:sz w:val="22"/>
                      <w:szCs w:val="22"/>
                    </w:rPr>
                    <w:t xml:space="preserve"> Pc (tablet o </w:t>
                  </w:r>
                  <w:proofErr w:type="spellStart"/>
                  <w:r w:rsidRPr="00CA19C1">
                    <w:rPr>
                      <w:rFonts w:eastAsia="Calibri"/>
                      <w:sz w:val="22"/>
                      <w:szCs w:val="22"/>
                    </w:rPr>
                    <w:t>smarthphone</w:t>
                  </w:r>
                  <w:proofErr w:type="spellEnd"/>
                  <w:r w:rsidRPr="00CA19C1">
                    <w:rPr>
                      <w:rFonts w:eastAsia="Calibri"/>
                      <w:sz w:val="22"/>
                      <w:szCs w:val="22"/>
                    </w:rPr>
                    <w:t>), connettività, carta, cartelloni, cartone, colori.</w:t>
                  </w:r>
                </w:p>
                <w:p w14:paraId="666EA1E4" w14:textId="77777777" w:rsidR="00E807F3" w:rsidRPr="00CA19C1" w:rsidRDefault="00E807F3" w:rsidP="00206971">
                  <w:pPr>
                    <w:framePr w:hSpace="141" w:wrap="around" w:vAnchor="text" w:hAnchor="margin" w:x="-459" w:y="-53"/>
                    <w:spacing w:line="100" w:lineRule="atLeast"/>
                    <w:jc w:val="both"/>
                    <w:rPr>
                      <w:rFonts w:eastAsia="Calibri"/>
                    </w:rPr>
                  </w:pPr>
                  <w:r w:rsidRPr="00CA19C1">
                    <w:rPr>
                      <w:rFonts w:eastAsia="Calibri"/>
                      <w:b/>
                      <w:color w:val="FF0000"/>
                      <w:sz w:val="22"/>
                      <w:szCs w:val="22"/>
                    </w:rPr>
                    <w:t>Criteri di valutazione:</w:t>
                  </w:r>
                  <w:r w:rsidRPr="00CA19C1">
                    <w:rPr>
                      <w:rFonts w:eastAsia="Calibri"/>
                      <w:sz w:val="22"/>
                      <w:szCs w:val="22"/>
                    </w:rPr>
                    <w:t xml:space="preserve"> Si valuteranno i seguenti criteri:</w:t>
                  </w:r>
                </w:p>
                <w:p w14:paraId="666EA1E5" w14:textId="77777777" w:rsidR="00E807F3" w:rsidRPr="00CA19C1" w:rsidRDefault="00E807F3" w:rsidP="00206971">
                  <w:pPr>
                    <w:framePr w:hSpace="141" w:wrap="around" w:vAnchor="text" w:hAnchor="margin" w:x="-459" w:y="-53"/>
                    <w:numPr>
                      <w:ilvl w:val="0"/>
                      <w:numId w:val="12"/>
                    </w:numPr>
                    <w:spacing w:line="254" w:lineRule="auto"/>
                    <w:jc w:val="both"/>
                    <w:rPr>
                      <w:rFonts w:eastAsia="Calibri"/>
                    </w:rPr>
                  </w:pPr>
                  <w:r w:rsidRPr="00CA19C1">
                    <w:rPr>
                      <w:rFonts w:eastAsia="Calibri"/>
                      <w:sz w:val="22"/>
                      <w:szCs w:val="22"/>
                    </w:rPr>
                    <w:t>Partecipazione alla realizzazione del prodotto</w:t>
                  </w:r>
                </w:p>
                <w:p w14:paraId="666EA1E6" w14:textId="77777777" w:rsidR="00E807F3" w:rsidRPr="00CA19C1" w:rsidRDefault="00E807F3" w:rsidP="00206971">
                  <w:pPr>
                    <w:framePr w:hSpace="141" w:wrap="around" w:vAnchor="text" w:hAnchor="margin" w:x="-459" w:y="-53"/>
                    <w:numPr>
                      <w:ilvl w:val="0"/>
                      <w:numId w:val="12"/>
                    </w:numPr>
                    <w:spacing w:line="254" w:lineRule="auto"/>
                    <w:jc w:val="both"/>
                    <w:rPr>
                      <w:rFonts w:eastAsia="Calibri"/>
                    </w:rPr>
                  </w:pPr>
                  <w:r w:rsidRPr="00CA19C1">
                    <w:rPr>
                      <w:rFonts w:eastAsia="Calibri"/>
                      <w:sz w:val="22"/>
                      <w:szCs w:val="22"/>
                    </w:rPr>
                    <w:t>Collaborazione con i compagni</w:t>
                  </w:r>
                </w:p>
                <w:p w14:paraId="666EA1E7" w14:textId="77777777" w:rsidR="00E807F3" w:rsidRPr="00CA19C1" w:rsidRDefault="00E807F3" w:rsidP="00206971">
                  <w:pPr>
                    <w:framePr w:hSpace="141" w:wrap="around" w:vAnchor="text" w:hAnchor="margin" w:x="-459" w:y="-53"/>
                    <w:numPr>
                      <w:ilvl w:val="0"/>
                      <w:numId w:val="12"/>
                    </w:numPr>
                    <w:spacing w:line="254" w:lineRule="auto"/>
                    <w:jc w:val="both"/>
                    <w:rPr>
                      <w:rFonts w:eastAsia="Calibri"/>
                    </w:rPr>
                  </w:pPr>
                  <w:r w:rsidRPr="00CA19C1">
                    <w:rPr>
                      <w:rFonts w:eastAsia="Calibri"/>
                      <w:sz w:val="22"/>
                      <w:szCs w:val="22"/>
                    </w:rPr>
                    <w:t>Conoscenze e abilità acquisite</w:t>
                  </w:r>
                </w:p>
                <w:p w14:paraId="666EA1E8" w14:textId="77777777" w:rsidR="00643ADA" w:rsidRPr="00643ADA" w:rsidRDefault="00E807F3" w:rsidP="00206971">
                  <w:pPr>
                    <w:framePr w:hSpace="141" w:wrap="around" w:vAnchor="text" w:hAnchor="margin" w:x="-459" w:y="-53"/>
                    <w:widowControl w:val="0"/>
                    <w:shd w:val="clear" w:color="auto" w:fill="FFFFFF" w:themeFill="background1"/>
                    <w:jc w:val="both"/>
                    <w:rPr>
                      <w:rFonts w:eastAsia="Calibri"/>
                      <w:b/>
                      <w:color w:val="FF0000"/>
                      <w:u w:val="single"/>
                    </w:rPr>
                  </w:pPr>
                  <w:r w:rsidRPr="00CA19C1">
                    <w:rPr>
                      <w:rFonts w:eastAsia="Calibri"/>
                      <w:b/>
                      <w:color w:val="FF0000"/>
                      <w:sz w:val="22"/>
                      <w:szCs w:val="22"/>
                    </w:rPr>
                    <w:t xml:space="preserve">Per gli alunni con BES (disabili, DSA </w:t>
                  </w:r>
                  <w:proofErr w:type="spellStart"/>
                  <w:r w:rsidRPr="00CA19C1">
                    <w:rPr>
                      <w:rFonts w:eastAsia="Calibri"/>
                      <w:b/>
                      <w:color w:val="FF0000"/>
                      <w:sz w:val="22"/>
                      <w:szCs w:val="22"/>
                    </w:rPr>
                    <w:t>ecc</w:t>
                  </w:r>
                  <w:proofErr w:type="spellEnd"/>
                  <w:r w:rsidRPr="00CA19C1">
                    <w:rPr>
                      <w:rFonts w:eastAsia="Calibri"/>
                      <w:b/>
                      <w:color w:val="FF0000"/>
                      <w:sz w:val="22"/>
                      <w:szCs w:val="22"/>
                    </w:rPr>
                    <w:t>):</w:t>
                  </w:r>
                  <w:r w:rsidRPr="00CA19C1">
                    <w:rPr>
                      <w:rFonts w:eastAsia="Calibri"/>
                      <w:sz w:val="22"/>
                      <w:szCs w:val="22"/>
                    </w:rPr>
                    <w:t xml:space="preserve"> il progetto pluridisciplinare nasce come progetto inclusivo; ogni alunno parteciperà apportando il proprio contributo personale in base alle proprie capacità.</w:t>
                  </w:r>
                </w:p>
                <w:p w14:paraId="666EA1E9" w14:textId="77777777" w:rsidR="00281091" w:rsidRPr="003D3D68" w:rsidRDefault="00281091" w:rsidP="00206971">
                  <w:pPr>
                    <w:framePr w:hSpace="141" w:wrap="around" w:vAnchor="text" w:hAnchor="margin" w:x="-459" w:y="-53"/>
                    <w:widowControl w:val="0"/>
                    <w:shd w:val="clear" w:color="auto" w:fill="FFFFFF" w:themeFill="background1"/>
                    <w:jc w:val="both"/>
                    <w:rPr>
                      <w:rFonts w:eastAsia="Calibri"/>
                      <w:b/>
                    </w:rPr>
                  </w:pPr>
                </w:p>
              </w:tc>
            </w:tr>
          </w:tbl>
          <w:p w14:paraId="666EA1EB" w14:textId="77777777" w:rsidR="00281091" w:rsidRDefault="00281091" w:rsidP="000E6E89">
            <w:pPr>
              <w:rPr>
                <w:sz w:val="20"/>
                <w:szCs w:val="20"/>
              </w:rPr>
            </w:pPr>
          </w:p>
          <w:p w14:paraId="666EA1EC" w14:textId="77777777" w:rsidR="00281091" w:rsidRPr="00281091" w:rsidRDefault="00281091" w:rsidP="000E6E89">
            <w:pPr>
              <w:jc w:val="both"/>
            </w:pPr>
          </w:p>
        </w:tc>
      </w:tr>
    </w:tbl>
    <w:p w14:paraId="666EA1EE" w14:textId="77777777" w:rsidR="00281091" w:rsidRDefault="00281091" w:rsidP="00281091">
      <w:pPr>
        <w:rPr>
          <w:b/>
        </w:rPr>
      </w:pPr>
    </w:p>
    <w:p w14:paraId="666EA1EF" w14:textId="77777777" w:rsidR="00281091" w:rsidRDefault="00281091" w:rsidP="001A1BBD">
      <w:pPr>
        <w:jc w:val="center"/>
        <w:rPr>
          <w:b/>
        </w:rPr>
      </w:pPr>
    </w:p>
    <w:p w14:paraId="666EA1F0" w14:textId="77777777" w:rsidR="00281091" w:rsidRDefault="00281091" w:rsidP="001A1BBD">
      <w:pPr>
        <w:jc w:val="center"/>
        <w:rPr>
          <w:b/>
        </w:rPr>
      </w:pPr>
    </w:p>
    <w:p w14:paraId="666EA1F1" w14:textId="77777777" w:rsidR="00281091" w:rsidRDefault="00281091" w:rsidP="001A1BBD">
      <w:pPr>
        <w:jc w:val="center"/>
        <w:rPr>
          <w:b/>
        </w:rPr>
      </w:pPr>
    </w:p>
    <w:p w14:paraId="666EA1F2" w14:textId="77777777" w:rsidR="002E5508" w:rsidRPr="007F5FC7" w:rsidRDefault="002E5508" w:rsidP="00FC714C">
      <w:pPr>
        <w:rPr>
          <w:sz w:val="20"/>
          <w:szCs w:val="20"/>
        </w:rPr>
      </w:pPr>
    </w:p>
    <w:sectPr w:rsidR="002E5508" w:rsidRPr="007F5FC7" w:rsidSect="00CC2248">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2"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1"/>
    <w:multiLevelType w:val="multilevel"/>
    <w:tmpl w:val="A130180E"/>
    <w:name w:val="WWNum17"/>
    <w:lvl w:ilvl="0">
      <w:start w:val="1"/>
      <w:numFmt w:val="bullet"/>
      <w:lvlText w:val=""/>
      <w:lvlJc w:val="left"/>
      <w:pPr>
        <w:tabs>
          <w:tab w:val="num" w:pos="0"/>
        </w:tabs>
        <w:ind w:left="360" w:hanging="360"/>
      </w:pPr>
      <w:rPr>
        <w:rFonts w:ascii="Symbol" w:hAnsi="Symbol"/>
        <w:color w:val="auto"/>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67F54B1"/>
    <w:multiLevelType w:val="multilevel"/>
    <w:tmpl w:val="AF049D1E"/>
    <w:lvl w:ilvl="0">
      <w:start w:val="1"/>
      <w:numFmt w:val="bullet"/>
      <w:lvlText w:val=""/>
      <w:lvlJc w:val="left"/>
      <w:pPr>
        <w:tabs>
          <w:tab w:val="num" w:pos="0"/>
        </w:tabs>
        <w:ind w:left="502"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9215E3B"/>
    <w:multiLevelType w:val="multilevel"/>
    <w:tmpl w:val="8B5A6B32"/>
    <w:lvl w:ilvl="0">
      <w:start w:val="1"/>
      <w:numFmt w:val="bullet"/>
      <w:lvlText w:val=""/>
      <w:lvlJc w:val="left"/>
      <w:pPr>
        <w:tabs>
          <w:tab w:val="num" w:pos="-76"/>
        </w:tabs>
        <w:ind w:left="644"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0F8B7F0A"/>
    <w:multiLevelType w:val="multilevel"/>
    <w:tmpl w:val="0C24FCA4"/>
    <w:lvl w:ilvl="0">
      <w:start w:val="1"/>
      <w:numFmt w:val="bullet"/>
      <w:lvlText w:val=""/>
      <w:lvlJc w:val="left"/>
      <w:pPr>
        <w:tabs>
          <w:tab w:val="num" w:pos="0"/>
        </w:tabs>
        <w:ind w:left="644"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1E0D09AF"/>
    <w:multiLevelType w:val="hybridMultilevel"/>
    <w:tmpl w:val="5F04B40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36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FA366BC"/>
    <w:multiLevelType w:val="multilevel"/>
    <w:tmpl w:val="003A3318"/>
    <w:lvl w:ilvl="0">
      <w:start w:val="1"/>
      <w:numFmt w:val="bullet"/>
      <w:lvlText w:val=""/>
      <w:lvlJc w:val="left"/>
      <w:pPr>
        <w:tabs>
          <w:tab w:val="num" w:pos="-218"/>
        </w:tabs>
        <w:ind w:left="502"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2575218C"/>
    <w:multiLevelType w:val="multilevel"/>
    <w:tmpl w:val="72B4E41E"/>
    <w:lvl w:ilvl="0">
      <w:start w:val="1"/>
      <w:numFmt w:val="bullet"/>
      <w:lvlText w:val=""/>
      <w:lvlJc w:val="left"/>
      <w:pPr>
        <w:tabs>
          <w:tab w:val="num" w:pos="-218"/>
        </w:tabs>
        <w:ind w:left="502"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2A7C0D1B"/>
    <w:multiLevelType w:val="hybridMultilevel"/>
    <w:tmpl w:val="54D4AFF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335C1CA5"/>
    <w:multiLevelType w:val="hybridMultilevel"/>
    <w:tmpl w:val="215872AA"/>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345B49C1"/>
    <w:multiLevelType w:val="hybridMultilevel"/>
    <w:tmpl w:val="8ADEEC2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34D5166E"/>
    <w:multiLevelType w:val="hybridMultilevel"/>
    <w:tmpl w:val="581C83EE"/>
    <w:lvl w:ilvl="0" w:tplc="04100001">
      <w:start w:val="1"/>
      <w:numFmt w:val="bullet"/>
      <w:lvlText w:val=""/>
      <w:lvlJc w:val="left"/>
      <w:pPr>
        <w:ind w:left="536"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3D831981"/>
    <w:multiLevelType w:val="hybridMultilevel"/>
    <w:tmpl w:val="1ECCC928"/>
    <w:lvl w:ilvl="0" w:tplc="9E246C1E">
      <w:numFmt w:val="bullet"/>
      <w:lvlText w:val=""/>
      <w:lvlJc w:val="left"/>
      <w:pPr>
        <w:ind w:left="727" w:hanging="360"/>
      </w:pPr>
      <w:rPr>
        <w:rFonts w:ascii="Wingdings" w:eastAsia="Wingdings" w:hAnsi="Wingdings" w:cs="Wingdings" w:hint="default"/>
        <w:w w:val="99"/>
        <w:sz w:val="20"/>
        <w:szCs w:val="20"/>
        <w:lang w:val="it-IT" w:eastAsia="en-US" w:bidi="ar-SA"/>
      </w:rPr>
    </w:lvl>
    <w:lvl w:ilvl="1" w:tplc="363CEF28">
      <w:numFmt w:val="bullet"/>
      <w:lvlText w:val="•"/>
      <w:lvlJc w:val="left"/>
      <w:pPr>
        <w:ind w:left="1847" w:hanging="360"/>
      </w:pPr>
      <w:rPr>
        <w:lang w:val="it-IT" w:eastAsia="en-US" w:bidi="ar-SA"/>
      </w:rPr>
    </w:lvl>
    <w:lvl w:ilvl="2" w:tplc="7F3ECF52">
      <w:numFmt w:val="bullet"/>
      <w:lvlText w:val="•"/>
      <w:lvlJc w:val="left"/>
      <w:pPr>
        <w:ind w:left="2974" w:hanging="360"/>
      </w:pPr>
      <w:rPr>
        <w:lang w:val="it-IT" w:eastAsia="en-US" w:bidi="ar-SA"/>
      </w:rPr>
    </w:lvl>
    <w:lvl w:ilvl="3" w:tplc="3A74FC6E">
      <w:numFmt w:val="bullet"/>
      <w:lvlText w:val="•"/>
      <w:lvlJc w:val="left"/>
      <w:pPr>
        <w:ind w:left="4101" w:hanging="360"/>
      </w:pPr>
      <w:rPr>
        <w:lang w:val="it-IT" w:eastAsia="en-US" w:bidi="ar-SA"/>
      </w:rPr>
    </w:lvl>
    <w:lvl w:ilvl="4" w:tplc="D136B412">
      <w:numFmt w:val="bullet"/>
      <w:lvlText w:val="•"/>
      <w:lvlJc w:val="left"/>
      <w:pPr>
        <w:ind w:left="5228" w:hanging="360"/>
      </w:pPr>
      <w:rPr>
        <w:lang w:val="it-IT" w:eastAsia="en-US" w:bidi="ar-SA"/>
      </w:rPr>
    </w:lvl>
    <w:lvl w:ilvl="5" w:tplc="A3CC6066">
      <w:numFmt w:val="bullet"/>
      <w:lvlText w:val="•"/>
      <w:lvlJc w:val="left"/>
      <w:pPr>
        <w:ind w:left="6356" w:hanging="360"/>
      </w:pPr>
      <w:rPr>
        <w:lang w:val="it-IT" w:eastAsia="en-US" w:bidi="ar-SA"/>
      </w:rPr>
    </w:lvl>
    <w:lvl w:ilvl="6" w:tplc="C68C7796">
      <w:numFmt w:val="bullet"/>
      <w:lvlText w:val="•"/>
      <w:lvlJc w:val="left"/>
      <w:pPr>
        <w:ind w:left="7483" w:hanging="360"/>
      </w:pPr>
      <w:rPr>
        <w:lang w:val="it-IT" w:eastAsia="en-US" w:bidi="ar-SA"/>
      </w:rPr>
    </w:lvl>
    <w:lvl w:ilvl="7" w:tplc="1F28B216">
      <w:numFmt w:val="bullet"/>
      <w:lvlText w:val="•"/>
      <w:lvlJc w:val="left"/>
      <w:pPr>
        <w:ind w:left="8610" w:hanging="360"/>
      </w:pPr>
      <w:rPr>
        <w:lang w:val="it-IT" w:eastAsia="en-US" w:bidi="ar-SA"/>
      </w:rPr>
    </w:lvl>
    <w:lvl w:ilvl="8" w:tplc="93F237AE">
      <w:numFmt w:val="bullet"/>
      <w:lvlText w:val="•"/>
      <w:lvlJc w:val="left"/>
      <w:pPr>
        <w:ind w:left="9737" w:hanging="360"/>
      </w:pPr>
      <w:rPr>
        <w:lang w:val="it-IT" w:eastAsia="en-US" w:bidi="ar-SA"/>
      </w:rPr>
    </w:lvl>
  </w:abstractNum>
  <w:abstractNum w:abstractNumId="12" w15:restartNumberingAfterBreak="0">
    <w:nsid w:val="3EEF2319"/>
    <w:multiLevelType w:val="hybridMultilevel"/>
    <w:tmpl w:val="4C408824"/>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13" w15:restartNumberingAfterBreak="0">
    <w:nsid w:val="3F782059"/>
    <w:multiLevelType w:val="hybridMultilevel"/>
    <w:tmpl w:val="60C019C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36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ADE6FD3"/>
    <w:multiLevelType w:val="multilevel"/>
    <w:tmpl w:val="6DE08254"/>
    <w:lvl w:ilvl="0">
      <w:start w:val="1"/>
      <w:numFmt w:val="bullet"/>
      <w:lvlText w:val=""/>
      <w:lvlJc w:val="left"/>
      <w:pPr>
        <w:tabs>
          <w:tab w:val="num" w:pos="-218"/>
        </w:tabs>
        <w:ind w:left="502"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4CCE3E29"/>
    <w:multiLevelType w:val="multilevel"/>
    <w:tmpl w:val="EB526B3A"/>
    <w:lvl w:ilvl="0">
      <w:start w:val="1"/>
      <w:numFmt w:val="bullet"/>
      <w:lvlText w:val=""/>
      <w:lvlJc w:val="right"/>
      <w:pPr>
        <w:tabs>
          <w:tab w:val="num" w:pos="-76"/>
        </w:tabs>
        <w:ind w:left="644"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4D51655C"/>
    <w:multiLevelType w:val="hybridMultilevel"/>
    <w:tmpl w:val="B380A522"/>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17" w15:restartNumberingAfterBreak="0">
    <w:nsid w:val="4FD559D9"/>
    <w:multiLevelType w:val="hybridMultilevel"/>
    <w:tmpl w:val="2EA4D82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52D91704"/>
    <w:multiLevelType w:val="hybridMultilevel"/>
    <w:tmpl w:val="4A482494"/>
    <w:lvl w:ilvl="0" w:tplc="04100001">
      <w:start w:val="1"/>
      <w:numFmt w:val="bullet"/>
      <w:lvlText w:val=""/>
      <w:lvlJc w:val="left"/>
      <w:pPr>
        <w:ind w:left="535"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53634E2C"/>
    <w:multiLevelType w:val="hybridMultilevel"/>
    <w:tmpl w:val="58BE0C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61606112"/>
    <w:multiLevelType w:val="multilevel"/>
    <w:tmpl w:val="83C21B80"/>
    <w:lvl w:ilvl="0">
      <w:start w:val="1"/>
      <w:numFmt w:val="bullet"/>
      <w:lvlText w:val=""/>
      <w:lvlJc w:val="left"/>
      <w:pPr>
        <w:tabs>
          <w:tab w:val="num" w:pos="-218"/>
        </w:tabs>
        <w:ind w:left="502"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15:restartNumberingAfterBreak="0">
    <w:nsid w:val="65B35843"/>
    <w:multiLevelType w:val="hybridMultilevel"/>
    <w:tmpl w:val="EA7C46EC"/>
    <w:lvl w:ilvl="0" w:tplc="04100003">
      <w:start w:val="1"/>
      <w:numFmt w:val="bullet"/>
      <w:lvlText w:val="o"/>
      <w:lvlJc w:val="left"/>
      <w:pPr>
        <w:ind w:left="36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7D7649E"/>
    <w:multiLevelType w:val="hybridMultilevel"/>
    <w:tmpl w:val="C05E48E4"/>
    <w:lvl w:ilvl="0" w:tplc="04100003">
      <w:start w:val="1"/>
      <w:numFmt w:val="bullet"/>
      <w:lvlText w:val="o"/>
      <w:lvlJc w:val="left"/>
      <w:pPr>
        <w:ind w:left="360" w:hanging="360"/>
      </w:pPr>
      <w:rPr>
        <w:rFonts w:ascii="Courier New" w:hAnsi="Courier New" w:cs="Courier New"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23" w15:restartNumberingAfterBreak="0">
    <w:nsid w:val="6A120E12"/>
    <w:multiLevelType w:val="hybridMultilevel"/>
    <w:tmpl w:val="207EF6D4"/>
    <w:lvl w:ilvl="0" w:tplc="6DD88410">
      <w:numFmt w:val="bullet"/>
      <w:lvlText w:val="•"/>
      <w:lvlJc w:val="left"/>
      <w:pPr>
        <w:ind w:left="720" w:hanging="360"/>
      </w:pPr>
      <w:rPr>
        <w:rFonts w:hint="default"/>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6A790324"/>
    <w:multiLevelType w:val="hybridMultilevel"/>
    <w:tmpl w:val="6CD83B8E"/>
    <w:lvl w:ilvl="0" w:tplc="6DD88410">
      <w:numFmt w:val="bullet"/>
      <w:lvlText w:val="•"/>
      <w:lvlJc w:val="left"/>
      <w:pPr>
        <w:ind w:left="720" w:hanging="360"/>
      </w:pPr>
      <w:rPr>
        <w:rFonts w:hint="default"/>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6C595E97"/>
    <w:multiLevelType w:val="hybridMultilevel"/>
    <w:tmpl w:val="00868A60"/>
    <w:lvl w:ilvl="0" w:tplc="04100001">
      <w:start w:val="1"/>
      <w:numFmt w:val="bullet"/>
      <w:lvlText w:val=""/>
      <w:lvlJc w:val="left"/>
      <w:pPr>
        <w:ind w:left="644" w:hanging="360"/>
      </w:pPr>
      <w:rPr>
        <w:rFonts w:ascii="Symbol" w:hAnsi="Symbol" w:hint="default"/>
      </w:rPr>
    </w:lvl>
    <w:lvl w:ilvl="1" w:tplc="0CC8A170">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6C6A5C7A"/>
    <w:multiLevelType w:val="multilevel"/>
    <w:tmpl w:val="F74E1094"/>
    <w:lvl w:ilvl="0">
      <w:start w:val="1"/>
      <w:numFmt w:val="bullet"/>
      <w:lvlText w:val=""/>
      <w:lvlJc w:val="left"/>
      <w:pPr>
        <w:tabs>
          <w:tab w:val="num" w:pos="-360"/>
        </w:tabs>
        <w:ind w:left="360" w:hanging="360"/>
      </w:pPr>
      <w:rPr>
        <w:rFonts w:ascii="Symbol" w:hAnsi="Symbol" w:cs="Symbol" w:hint="default"/>
      </w:rPr>
    </w:lvl>
    <w:lvl w:ilvl="1">
      <w:start w:val="1"/>
      <w:numFmt w:val="bullet"/>
      <w:lvlText w:val="o"/>
      <w:lvlJc w:val="left"/>
      <w:pPr>
        <w:tabs>
          <w:tab w:val="num" w:pos="-142"/>
        </w:tabs>
        <w:ind w:left="1298" w:hanging="360"/>
      </w:pPr>
      <w:rPr>
        <w:rFonts w:ascii="Courier New" w:hAnsi="Courier New" w:cs="Courier New" w:hint="default"/>
      </w:rPr>
    </w:lvl>
    <w:lvl w:ilvl="2">
      <w:start w:val="1"/>
      <w:numFmt w:val="bullet"/>
      <w:lvlText w:val=""/>
      <w:lvlJc w:val="left"/>
      <w:pPr>
        <w:tabs>
          <w:tab w:val="num" w:pos="-142"/>
        </w:tabs>
        <w:ind w:left="2018" w:hanging="360"/>
      </w:pPr>
      <w:rPr>
        <w:rFonts w:ascii="Wingdings" w:hAnsi="Wingdings" w:cs="Wingdings" w:hint="default"/>
      </w:rPr>
    </w:lvl>
    <w:lvl w:ilvl="3">
      <w:start w:val="1"/>
      <w:numFmt w:val="bullet"/>
      <w:lvlText w:val=""/>
      <w:lvlJc w:val="left"/>
      <w:pPr>
        <w:tabs>
          <w:tab w:val="num" w:pos="-142"/>
        </w:tabs>
        <w:ind w:left="2738" w:hanging="360"/>
      </w:pPr>
      <w:rPr>
        <w:rFonts w:ascii="Symbol" w:hAnsi="Symbol" w:cs="Symbol" w:hint="default"/>
      </w:rPr>
    </w:lvl>
    <w:lvl w:ilvl="4">
      <w:start w:val="1"/>
      <w:numFmt w:val="bullet"/>
      <w:lvlText w:val="o"/>
      <w:lvlJc w:val="left"/>
      <w:pPr>
        <w:tabs>
          <w:tab w:val="num" w:pos="-142"/>
        </w:tabs>
        <w:ind w:left="3458" w:hanging="360"/>
      </w:pPr>
      <w:rPr>
        <w:rFonts w:ascii="Courier New" w:hAnsi="Courier New" w:cs="Courier New" w:hint="default"/>
      </w:rPr>
    </w:lvl>
    <w:lvl w:ilvl="5">
      <w:start w:val="1"/>
      <w:numFmt w:val="bullet"/>
      <w:lvlText w:val=""/>
      <w:lvlJc w:val="left"/>
      <w:pPr>
        <w:tabs>
          <w:tab w:val="num" w:pos="-142"/>
        </w:tabs>
        <w:ind w:left="4178" w:hanging="360"/>
      </w:pPr>
      <w:rPr>
        <w:rFonts w:ascii="Wingdings" w:hAnsi="Wingdings" w:cs="Wingdings" w:hint="default"/>
      </w:rPr>
    </w:lvl>
    <w:lvl w:ilvl="6">
      <w:start w:val="1"/>
      <w:numFmt w:val="bullet"/>
      <w:lvlText w:val=""/>
      <w:lvlJc w:val="left"/>
      <w:pPr>
        <w:tabs>
          <w:tab w:val="num" w:pos="-142"/>
        </w:tabs>
        <w:ind w:left="4898" w:hanging="360"/>
      </w:pPr>
      <w:rPr>
        <w:rFonts w:ascii="Symbol" w:hAnsi="Symbol" w:cs="Symbol" w:hint="default"/>
      </w:rPr>
    </w:lvl>
    <w:lvl w:ilvl="7">
      <w:start w:val="1"/>
      <w:numFmt w:val="bullet"/>
      <w:lvlText w:val="o"/>
      <w:lvlJc w:val="left"/>
      <w:pPr>
        <w:tabs>
          <w:tab w:val="num" w:pos="-142"/>
        </w:tabs>
        <w:ind w:left="5618" w:hanging="360"/>
      </w:pPr>
      <w:rPr>
        <w:rFonts w:ascii="Courier New" w:hAnsi="Courier New" w:cs="Courier New" w:hint="default"/>
      </w:rPr>
    </w:lvl>
    <w:lvl w:ilvl="8">
      <w:start w:val="1"/>
      <w:numFmt w:val="bullet"/>
      <w:lvlText w:val=""/>
      <w:lvlJc w:val="left"/>
      <w:pPr>
        <w:tabs>
          <w:tab w:val="num" w:pos="-142"/>
        </w:tabs>
        <w:ind w:left="6338" w:hanging="360"/>
      </w:pPr>
      <w:rPr>
        <w:rFonts w:ascii="Wingdings" w:hAnsi="Wingdings" w:cs="Wingdings" w:hint="default"/>
      </w:rPr>
    </w:lvl>
  </w:abstractNum>
  <w:abstractNum w:abstractNumId="27" w15:restartNumberingAfterBreak="0">
    <w:nsid w:val="76B67E9F"/>
    <w:multiLevelType w:val="hybridMultilevel"/>
    <w:tmpl w:val="CFACA2A0"/>
    <w:lvl w:ilvl="0" w:tplc="04100001">
      <w:start w:val="1"/>
      <w:numFmt w:val="bullet"/>
      <w:lvlText w:val=""/>
      <w:lvlJc w:val="left"/>
      <w:pPr>
        <w:ind w:left="536"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7ADC27BB"/>
    <w:multiLevelType w:val="hybridMultilevel"/>
    <w:tmpl w:val="E4986180"/>
    <w:lvl w:ilvl="0" w:tplc="04100001">
      <w:start w:val="1"/>
      <w:numFmt w:val="bullet"/>
      <w:lvlText w:val=""/>
      <w:lvlJc w:val="left"/>
      <w:pPr>
        <w:ind w:left="502"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7D8B0C97"/>
    <w:multiLevelType w:val="hybridMultilevel"/>
    <w:tmpl w:val="522CCA4C"/>
    <w:lvl w:ilvl="0" w:tplc="04100001">
      <w:start w:val="1"/>
      <w:numFmt w:val="bullet"/>
      <w:lvlText w:val=""/>
      <w:lvlJc w:val="left"/>
      <w:pPr>
        <w:ind w:left="536"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182664326">
    <w:abstractNumId w:val="15"/>
  </w:num>
  <w:num w:numId="2" w16cid:durableId="1075589766">
    <w:abstractNumId w:val="1"/>
  </w:num>
  <w:num w:numId="3" w16cid:durableId="2145389242">
    <w:abstractNumId w:val="3"/>
  </w:num>
  <w:num w:numId="4" w16cid:durableId="1887135786">
    <w:abstractNumId w:val="8"/>
  </w:num>
  <w:num w:numId="5" w16cid:durableId="2048294829">
    <w:abstractNumId w:val="25"/>
  </w:num>
  <w:num w:numId="6" w16cid:durableId="326398519">
    <w:abstractNumId w:val="20"/>
  </w:num>
  <w:num w:numId="7" w16cid:durableId="1137067006">
    <w:abstractNumId w:val="5"/>
  </w:num>
  <w:num w:numId="8" w16cid:durableId="1235362619">
    <w:abstractNumId w:val="14"/>
  </w:num>
  <w:num w:numId="9" w16cid:durableId="1600916866">
    <w:abstractNumId w:val="6"/>
  </w:num>
  <w:num w:numId="10" w16cid:durableId="406995880">
    <w:abstractNumId w:val="2"/>
  </w:num>
  <w:num w:numId="11" w16cid:durableId="35089033">
    <w:abstractNumId w:val="26"/>
  </w:num>
  <w:num w:numId="12" w16cid:durableId="927545789">
    <w:abstractNumId w:val="0"/>
  </w:num>
  <w:num w:numId="13" w16cid:durableId="899708058">
    <w:abstractNumId w:val="29"/>
  </w:num>
  <w:num w:numId="14" w16cid:durableId="780564347">
    <w:abstractNumId w:val="13"/>
  </w:num>
  <w:num w:numId="15" w16cid:durableId="1075401133">
    <w:abstractNumId w:val="4"/>
  </w:num>
  <w:num w:numId="16" w16cid:durableId="2014798265">
    <w:abstractNumId w:val="21"/>
  </w:num>
  <w:num w:numId="17" w16cid:durableId="22943226">
    <w:abstractNumId w:val="7"/>
  </w:num>
  <w:num w:numId="18" w16cid:durableId="1722900621">
    <w:abstractNumId w:val="16"/>
  </w:num>
  <w:num w:numId="19" w16cid:durableId="586042291">
    <w:abstractNumId w:val="27"/>
  </w:num>
  <w:num w:numId="20" w16cid:durableId="1483228832">
    <w:abstractNumId w:val="10"/>
  </w:num>
  <w:num w:numId="21" w16cid:durableId="1892646277">
    <w:abstractNumId w:val="12"/>
  </w:num>
  <w:num w:numId="22" w16cid:durableId="1150826418">
    <w:abstractNumId w:val="11"/>
  </w:num>
  <w:num w:numId="23" w16cid:durableId="125125557">
    <w:abstractNumId w:val="22"/>
  </w:num>
  <w:num w:numId="24" w16cid:durableId="1256210230">
    <w:abstractNumId w:val="19"/>
  </w:num>
  <w:num w:numId="25" w16cid:durableId="2146464549">
    <w:abstractNumId w:val="9"/>
  </w:num>
  <w:num w:numId="26" w16cid:durableId="1975988327">
    <w:abstractNumId w:val="28"/>
  </w:num>
  <w:num w:numId="27" w16cid:durableId="815756006">
    <w:abstractNumId w:val="18"/>
  </w:num>
  <w:num w:numId="28" w16cid:durableId="2087531464">
    <w:abstractNumId w:val="17"/>
  </w:num>
  <w:num w:numId="29" w16cid:durableId="682630328">
    <w:abstractNumId w:val="23"/>
  </w:num>
  <w:num w:numId="30" w16cid:durableId="190332493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8"/>
  <w:proofState w:spelling="clean" w:grammar="clean"/>
  <w:defaultTabStop w:val="708"/>
  <w:hyphenationZone w:val="283"/>
  <w:drawingGridHorizontalSpacing w:val="120"/>
  <w:displayHorizontalDrawingGridEvery w:val="2"/>
  <w:characterSpacingControl w:val="doNotCompress"/>
  <w:compat>
    <w:compatSetting w:name="compatibilityMode" w:uri="http://schemas.microsoft.com/office/word" w:val="12"/>
    <w:compatSetting w:name="useWord2013TrackBottomHyphenation" w:uri="http://schemas.microsoft.com/office/word" w:val="1"/>
  </w:compat>
  <w:rsids>
    <w:rsidRoot w:val="00D5375B"/>
    <w:rsid w:val="00005C8B"/>
    <w:rsid w:val="00022D60"/>
    <w:rsid w:val="000263E5"/>
    <w:rsid w:val="00064372"/>
    <w:rsid w:val="00070006"/>
    <w:rsid w:val="000713DB"/>
    <w:rsid w:val="00087C10"/>
    <w:rsid w:val="000A18EC"/>
    <w:rsid w:val="000A419E"/>
    <w:rsid w:val="000A5E6C"/>
    <w:rsid w:val="000A691D"/>
    <w:rsid w:val="000B078F"/>
    <w:rsid w:val="000C0471"/>
    <w:rsid w:val="000C2766"/>
    <w:rsid w:val="000D1ABC"/>
    <w:rsid w:val="000E6E89"/>
    <w:rsid w:val="000F38AD"/>
    <w:rsid w:val="000F7224"/>
    <w:rsid w:val="00101909"/>
    <w:rsid w:val="00112EA3"/>
    <w:rsid w:val="00131FDE"/>
    <w:rsid w:val="0013229D"/>
    <w:rsid w:val="00146397"/>
    <w:rsid w:val="001515C2"/>
    <w:rsid w:val="00151CCF"/>
    <w:rsid w:val="00164456"/>
    <w:rsid w:val="00167DCA"/>
    <w:rsid w:val="00172D9A"/>
    <w:rsid w:val="00176A32"/>
    <w:rsid w:val="00180009"/>
    <w:rsid w:val="001A1BBD"/>
    <w:rsid w:val="001A4480"/>
    <w:rsid w:val="001B248F"/>
    <w:rsid w:val="001C7F4A"/>
    <w:rsid w:val="001D2798"/>
    <w:rsid w:val="001D2F44"/>
    <w:rsid w:val="001D7904"/>
    <w:rsid w:val="001E35E7"/>
    <w:rsid w:val="00200A12"/>
    <w:rsid w:val="00205123"/>
    <w:rsid w:val="00206971"/>
    <w:rsid w:val="0020715B"/>
    <w:rsid w:val="00212B54"/>
    <w:rsid w:val="002144C3"/>
    <w:rsid w:val="002272D5"/>
    <w:rsid w:val="0022732B"/>
    <w:rsid w:val="0025377B"/>
    <w:rsid w:val="00255F96"/>
    <w:rsid w:val="00260A24"/>
    <w:rsid w:val="00267994"/>
    <w:rsid w:val="00281091"/>
    <w:rsid w:val="00281B2C"/>
    <w:rsid w:val="0029037C"/>
    <w:rsid w:val="002B47AE"/>
    <w:rsid w:val="002C0B18"/>
    <w:rsid w:val="002D4D38"/>
    <w:rsid w:val="002E5508"/>
    <w:rsid w:val="0030045F"/>
    <w:rsid w:val="00310B4A"/>
    <w:rsid w:val="003111B2"/>
    <w:rsid w:val="00321047"/>
    <w:rsid w:val="00323265"/>
    <w:rsid w:val="00324791"/>
    <w:rsid w:val="00345D60"/>
    <w:rsid w:val="00356237"/>
    <w:rsid w:val="00360B43"/>
    <w:rsid w:val="0036499F"/>
    <w:rsid w:val="003837CF"/>
    <w:rsid w:val="00394A0A"/>
    <w:rsid w:val="00394A49"/>
    <w:rsid w:val="003C613D"/>
    <w:rsid w:val="003D2E10"/>
    <w:rsid w:val="003D3D68"/>
    <w:rsid w:val="003D72D5"/>
    <w:rsid w:val="003F618B"/>
    <w:rsid w:val="00407573"/>
    <w:rsid w:val="00407731"/>
    <w:rsid w:val="004204E9"/>
    <w:rsid w:val="004225E2"/>
    <w:rsid w:val="0043231B"/>
    <w:rsid w:val="00434014"/>
    <w:rsid w:val="0044415F"/>
    <w:rsid w:val="004542CE"/>
    <w:rsid w:val="00466DF4"/>
    <w:rsid w:val="0048696F"/>
    <w:rsid w:val="00486C21"/>
    <w:rsid w:val="004A5D1C"/>
    <w:rsid w:val="004A6952"/>
    <w:rsid w:val="004B02FF"/>
    <w:rsid w:val="004D2F8A"/>
    <w:rsid w:val="004D32A8"/>
    <w:rsid w:val="004E6E89"/>
    <w:rsid w:val="0050704A"/>
    <w:rsid w:val="00511FBD"/>
    <w:rsid w:val="00515E6F"/>
    <w:rsid w:val="00516F5F"/>
    <w:rsid w:val="00523257"/>
    <w:rsid w:val="00534AED"/>
    <w:rsid w:val="00540AAB"/>
    <w:rsid w:val="00547E2F"/>
    <w:rsid w:val="00555228"/>
    <w:rsid w:val="00565EBC"/>
    <w:rsid w:val="00570EB0"/>
    <w:rsid w:val="0058195D"/>
    <w:rsid w:val="005A0791"/>
    <w:rsid w:val="005B0525"/>
    <w:rsid w:val="005B3C03"/>
    <w:rsid w:val="005D503C"/>
    <w:rsid w:val="005D6697"/>
    <w:rsid w:val="005F0FEE"/>
    <w:rsid w:val="005F65D6"/>
    <w:rsid w:val="00602740"/>
    <w:rsid w:val="00630E26"/>
    <w:rsid w:val="00634F04"/>
    <w:rsid w:val="00636DFE"/>
    <w:rsid w:val="00640FF0"/>
    <w:rsid w:val="00641567"/>
    <w:rsid w:val="00643ADA"/>
    <w:rsid w:val="006501DC"/>
    <w:rsid w:val="006547E2"/>
    <w:rsid w:val="00670DDD"/>
    <w:rsid w:val="006852B2"/>
    <w:rsid w:val="006941C3"/>
    <w:rsid w:val="006C6038"/>
    <w:rsid w:val="006F4BEA"/>
    <w:rsid w:val="0071358B"/>
    <w:rsid w:val="00716160"/>
    <w:rsid w:val="007219D7"/>
    <w:rsid w:val="0072594A"/>
    <w:rsid w:val="00751CD9"/>
    <w:rsid w:val="007720D1"/>
    <w:rsid w:val="007B43E8"/>
    <w:rsid w:val="007B4549"/>
    <w:rsid w:val="007D47FB"/>
    <w:rsid w:val="007D5D67"/>
    <w:rsid w:val="007E3B79"/>
    <w:rsid w:val="007F5FC7"/>
    <w:rsid w:val="007F7593"/>
    <w:rsid w:val="00803650"/>
    <w:rsid w:val="00805AAA"/>
    <w:rsid w:val="008121B7"/>
    <w:rsid w:val="00812AC3"/>
    <w:rsid w:val="00831222"/>
    <w:rsid w:val="008326B4"/>
    <w:rsid w:val="008579DE"/>
    <w:rsid w:val="00877861"/>
    <w:rsid w:val="00882626"/>
    <w:rsid w:val="008A3E23"/>
    <w:rsid w:val="008D61A9"/>
    <w:rsid w:val="008D66AC"/>
    <w:rsid w:val="008E0DF1"/>
    <w:rsid w:val="00907008"/>
    <w:rsid w:val="009240A1"/>
    <w:rsid w:val="00924F9B"/>
    <w:rsid w:val="00927ADD"/>
    <w:rsid w:val="00930D64"/>
    <w:rsid w:val="00970FEB"/>
    <w:rsid w:val="0098129F"/>
    <w:rsid w:val="009836A4"/>
    <w:rsid w:val="009A211C"/>
    <w:rsid w:val="009C00F8"/>
    <w:rsid w:val="009C3A09"/>
    <w:rsid w:val="009D539E"/>
    <w:rsid w:val="009D60FC"/>
    <w:rsid w:val="009E2910"/>
    <w:rsid w:val="009F3487"/>
    <w:rsid w:val="00A014D6"/>
    <w:rsid w:val="00A12D78"/>
    <w:rsid w:val="00A15D27"/>
    <w:rsid w:val="00A244C9"/>
    <w:rsid w:val="00A24DF9"/>
    <w:rsid w:val="00A42253"/>
    <w:rsid w:val="00A4322D"/>
    <w:rsid w:val="00A55F7E"/>
    <w:rsid w:val="00A60350"/>
    <w:rsid w:val="00A8600B"/>
    <w:rsid w:val="00AA0E2A"/>
    <w:rsid w:val="00AB369B"/>
    <w:rsid w:val="00AB5F33"/>
    <w:rsid w:val="00AC32A7"/>
    <w:rsid w:val="00AC3A43"/>
    <w:rsid w:val="00AD1808"/>
    <w:rsid w:val="00AD24F8"/>
    <w:rsid w:val="00AF431F"/>
    <w:rsid w:val="00B01357"/>
    <w:rsid w:val="00B01359"/>
    <w:rsid w:val="00B07F54"/>
    <w:rsid w:val="00B27EBA"/>
    <w:rsid w:val="00B306B2"/>
    <w:rsid w:val="00B402A9"/>
    <w:rsid w:val="00B44B5A"/>
    <w:rsid w:val="00B613BE"/>
    <w:rsid w:val="00B77339"/>
    <w:rsid w:val="00B8501D"/>
    <w:rsid w:val="00B86571"/>
    <w:rsid w:val="00B91475"/>
    <w:rsid w:val="00B92196"/>
    <w:rsid w:val="00BA1E46"/>
    <w:rsid w:val="00BB35D6"/>
    <w:rsid w:val="00BC0919"/>
    <w:rsid w:val="00BD0ED8"/>
    <w:rsid w:val="00C12760"/>
    <w:rsid w:val="00C13341"/>
    <w:rsid w:val="00C270F8"/>
    <w:rsid w:val="00C31EB2"/>
    <w:rsid w:val="00C40282"/>
    <w:rsid w:val="00C6371C"/>
    <w:rsid w:val="00C63B74"/>
    <w:rsid w:val="00C677F8"/>
    <w:rsid w:val="00C74336"/>
    <w:rsid w:val="00C90BA8"/>
    <w:rsid w:val="00C926C0"/>
    <w:rsid w:val="00CA7B4B"/>
    <w:rsid w:val="00CC2248"/>
    <w:rsid w:val="00CD4CE2"/>
    <w:rsid w:val="00CF3FDF"/>
    <w:rsid w:val="00D00BD2"/>
    <w:rsid w:val="00D14D64"/>
    <w:rsid w:val="00D22B27"/>
    <w:rsid w:val="00D5375B"/>
    <w:rsid w:val="00D8012D"/>
    <w:rsid w:val="00D80E04"/>
    <w:rsid w:val="00D9782A"/>
    <w:rsid w:val="00DD5D7A"/>
    <w:rsid w:val="00E0045A"/>
    <w:rsid w:val="00E04921"/>
    <w:rsid w:val="00E05F9C"/>
    <w:rsid w:val="00E15446"/>
    <w:rsid w:val="00E15E38"/>
    <w:rsid w:val="00E15ECF"/>
    <w:rsid w:val="00E23007"/>
    <w:rsid w:val="00E5262F"/>
    <w:rsid w:val="00E76D0B"/>
    <w:rsid w:val="00E807F3"/>
    <w:rsid w:val="00E85662"/>
    <w:rsid w:val="00EA2CAF"/>
    <w:rsid w:val="00EA365A"/>
    <w:rsid w:val="00EA4C7D"/>
    <w:rsid w:val="00EB0A60"/>
    <w:rsid w:val="00EB2852"/>
    <w:rsid w:val="00EB40B8"/>
    <w:rsid w:val="00EC1F37"/>
    <w:rsid w:val="00EC326E"/>
    <w:rsid w:val="00ED1023"/>
    <w:rsid w:val="00EE3269"/>
    <w:rsid w:val="00EF15A8"/>
    <w:rsid w:val="00EF1C4E"/>
    <w:rsid w:val="00EF4205"/>
    <w:rsid w:val="00EF4724"/>
    <w:rsid w:val="00EF5B6C"/>
    <w:rsid w:val="00F00924"/>
    <w:rsid w:val="00F13B89"/>
    <w:rsid w:val="00F35F05"/>
    <w:rsid w:val="00F76568"/>
    <w:rsid w:val="00F8634E"/>
    <w:rsid w:val="00F87952"/>
    <w:rsid w:val="00F87B59"/>
    <w:rsid w:val="00FB45AF"/>
    <w:rsid w:val="00FB57A2"/>
    <w:rsid w:val="00FC0FD2"/>
    <w:rsid w:val="00FC22CA"/>
    <w:rsid w:val="00FC3EF5"/>
    <w:rsid w:val="00FC714C"/>
    <w:rsid w:val="00FD61FF"/>
    <w:rsid w:val="00FE46D3"/>
    <w:rsid w:val="00FE7D77"/>
    <w:rsid w:val="00FF4E33"/>
    <w:rsid w:val="00FF65F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66EA00C"/>
  <w15:docId w15:val="{046AA4E0-F7FF-4812-935A-59AED9E277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431F"/>
    <w:pPr>
      <w:suppressAutoHyphens/>
      <w:spacing w:line="240" w:lineRule="auto"/>
    </w:pPr>
    <w:rPr>
      <w:rFonts w:ascii="Times New Roman" w:eastAsia="Times New Roman" w:hAnsi="Times New Roman" w:cs="Times New Roman"/>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59"/>
    <w:rsid w:val="00D5375B"/>
    <w:pPr>
      <w:spacing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agrafoelenco">
    <w:name w:val="List Paragraph"/>
    <w:basedOn w:val="Normale"/>
    <w:uiPriority w:val="34"/>
    <w:qFormat/>
    <w:rsid w:val="007F5FC7"/>
    <w:pPr>
      <w:ind w:left="708"/>
    </w:pPr>
  </w:style>
  <w:style w:type="character" w:customStyle="1" w:styleId="IntestazioneCarattere">
    <w:name w:val="Intestazione Carattere"/>
    <w:link w:val="Intestazione1"/>
    <w:uiPriority w:val="99"/>
    <w:qFormat/>
    <w:locked/>
    <w:rsid w:val="007F5FC7"/>
    <w:rPr>
      <w:sz w:val="24"/>
    </w:rPr>
  </w:style>
  <w:style w:type="paragraph" w:customStyle="1" w:styleId="Intestazione1">
    <w:name w:val="Intestazione1"/>
    <w:basedOn w:val="Normale"/>
    <w:link w:val="IntestazioneCarattere"/>
    <w:uiPriority w:val="99"/>
    <w:rsid w:val="007F5FC7"/>
    <w:pPr>
      <w:tabs>
        <w:tab w:val="center" w:pos="4819"/>
        <w:tab w:val="right" w:pos="9638"/>
      </w:tabs>
    </w:pPr>
    <w:rPr>
      <w:rFonts w:asciiTheme="minorHAnsi" w:eastAsiaTheme="minorHAnsi" w:hAnsiTheme="minorHAnsi" w:cstheme="minorBidi"/>
      <w:szCs w:val="22"/>
      <w:lang w:eastAsia="en-US"/>
    </w:rPr>
  </w:style>
  <w:style w:type="paragraph" w:styleId="Corpotesto">
    <w:name w:val="Body Text"/>
    <w:basedOn w:val="Normale"/>
    <w:link w:val="CorpotestoCarattere"/>
    <w:uiPriority w:val="1"/>
    <w:qFormat/>
    <w:rsid w:val="003D72D5"/>
    <w:pPr>
      <w:widowControl w:val="0"/>
      <w:suppressAutoHyphens w:val="0"/>
      <w:autoSpaceDE w:val="0"/>
      <w:autoSpaceDN w:val="0"/>
    </w:pPr>
    <w:rPr>
      <w:lang w:eastAsia="en-US"/>
    </w:rPr>
  </w:style>
  <w:style w:type="character" w:customStyle="1" w:styleId="CorpotestoCarattere">
    <w:name w:val="Corpo testo Carattere"/>
    <w:basedOn w:val="Carpredefinitoparagrafo"/>
    <w:link w:val="Corpotesto"/>
    <w:uiPriority w:val="1"/>
    <w:rsid w:val="003D72D5"/>
    <w:rPr>
      <w:rFonts w:ascii="Times New Roman" w:eastAsia="Times New Roman" w:hAnsi="Times New Roman" w:cs="Times New Roman"/>
      <w:sz w:val="24"/>
      <w:szCs w:val="24"/>
    </w:rPr>
  </w:style>
  <w:style w:type="paragraph" w:customStyle="1" w:styleId="TableParagraph">
    <w:name w:val="Table Paragraph"/>
    <w:basedOn w:val="Normale"/>
    <w:uiPriority w:val="1"/>
    <w:qFormat/>
    <w:rsid w:val="00EB0A60"/>
    <w:pPr>
      <w:widowControl w:val="0"/>
      <w:suppressAutoHyphens w:val="0"/>
      <w:autoSpaceDE w:val="0"/>
      <w:autoSpaceDN w:val="0"/>
      <w:ind w:left="724"/>
    </w:pPr>
    <w:rPr>
      <w:sz w:val="22"/>
      <w:szCs w:val="22"/>
      <w:lang w:eastAsia="en-US"/>
    </w:rPr>
  </w:style>
  <w:style w:type="table" w:customStyle="1" w:styleId="TableNormal">
    <w:name w:val="Table Normal"/>
    <w:uiPriority w:val="2"/>
    <w:semiHidden/>
    <w:qFormat/>
    <w:rsid w:val="00EB0A60"/>
    <w:pPr>
      <w:widowControl w:val="0"/>
      <w:autoSpaceDE w:val="0"/>
      <w:autoSpaceDN w:val="0"/>
      <w:spacing w:line="240" w:lineRule="auto"/>
    </w:pPr>
    <w:rPr>
      <w:lang w:val="en-US"/>
    </w:rPr>
    <w:tblPr>
      <w:tblCellMar>
        <w:top w:w="0" w:type="dxa"/>
        <w:left w:w="0" w:type="dxa"/>
        <w:bottom w:w="0" w:type="dxa"/>
        <w:right w:w="0" w:type="dxa"/>
      </w:tblCellMar>
    </w:tblPr>
  </w:style>
  <w:style w:type="character" w:styleId="Testosegnaposto">
    <w:name w:val="Placeholder Text"/>
    <w:basedOn w:val="Carpredefinitoparagrafo"/>
    <w:uiPriority w:val="99"/>
    <w:semiHidden/>
    <w:rsid w:val="0029037C"/>
    <w:rPr>
      <w:color w:val="808080"/>
    </w:rPr>
  </w:style>
  <w:style w:type="paragraph" w:styleId="Nessunaspaziatura">
    <w:name w:val="No Spacing"/>
    <w:link w:val="NessunaspaziaturaCarattere"/>
    <w:uiPriority w:val="1"/>
    <w:qFormat/>
    <w:rsid w:val="002272D5"/>
    <w:pPr>
      <w:spacing w:line="240" w:lineRule="auto"/>
    </w:pPr>
    <w:rPr>
      <w:rFonts w:eastAsiaTheme="minorEastAsia"/>
      <w:lang w:eastAsia="it-IT"/>
    </w:rPr>
  </w:style>
  <w:style w:type="character" w:customStyle="1" w:styleId="NessunaspaziaturaCarattere">
    <w:name w:val="Nessuna spaziatura Carattere"/>
    <w:basedOn w:val="Carpredefinitoparagrafo"/>
    <w:link w:val="Nessunaspaziatura"/>
    <w:uiPriority w:val="1"/>
    <w:rsid w:val="002272D5"/>
    <w:rPr>
      <w:rFonts w:eastAsiaTheme="minorEastAsia"/>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8096">
      <w:bodyDiv w:val="1"/>
      <w:marLeft w:val="0"/>
      <w:marRight w:val="0"/>
      <w:marTop w:val="0"/>
      <w:marBottom w:val="0"/>
      <w:divBdr>
        <w:top w:val="none" w:sz="0" w:space="0" w:color="auto"/>
        <w:left w:val="none" w:sz="0" w:space="0" w:color="auto"/>
        <w:bottom w:val="none" w:sz="0" w:space="0" w:color="auto"/>
        <w:right w:val="none" w:sz="0" w:space="0" w:color="auto"/>
      </w:divBdr>
    </w:div>
    <w:div w:id="759562759">
      <w:bodyDiv w:val="1"/>
      <w:marLeft w:val="0"/>
      <w:marRight w:val="0"/>
      <w:marTop w:val="0"/>
      <w:marBottom w:val="0"/>
      <w:divBdr>
        <w:top w:val="none" w:sz="0" w:space="0" w:color="auto"/>
        <w:left w:val="none" w:sz="0" w:space="0" w:color="auto"/>
        <w:bottom w:val="none" w:sz="0" w:space="0" w:color="auto"/>
        <w:right w:val="none" w:sz="0" w:space="0" w:color="auto"/>
      </w:divBdr>
    </w:div>
    <w:div w:id="792360289">
      <w:bodyDiv w:val="1"/>
      <w:marLeft w:val="0"/>
      <w:marRight w:val="0"/>
      <w:marTop w:val="0"/>
      <w:marBottom w:val="0"/>
      <w:divBdr>
        <w:top w:val="none" w:sz="0" w:space="0" w:color="auto"/>
        <w:left w:val="none" w:sz="0" w:space="0" w:color="auto"/>
        <w:bottom w:val="none" w:sz="0" w:space="0" w:color="auto"/>
        <w:right w:val="none" w:sz="0" w:space="0" w:color="auto"/>
      </w:divBdr>
      <w:divsChild>
        <w:div w:id="1314483108">
          <w:marLeft w:val="547"/>
          <w:marRight w:val="0"/>
          <w:marTop w:val="0"/>
          <w:marBottom w:val="0"/>
          <w:divBdr>
            <w:top w:val="none" w:sz="0" w:space="0" w:color="auto"/>
            <w:left w:val="none" w:sz="0" w:space="0" w:color="auto"/>
            <w:bottom w:val="none" w:sz="0" w:space="0" w:color="auto"/>
            <w:right w:val="none" w:sz="0" w:space="0" w:color="auto"/>
          </w:divBdr>
        </w:div>
        <w:div w:id="395589146">
          <w:marLeft w:val="547"/>
          <w:marRight w:val="0"/>
          <w:marTop w:val="0"/>
          <w:marBottom w:val="0"/>
          <w:divBdr>
            <w:top w:val="none" w:sz="0" w:space="0" w:color="auto"/>
            <w:left w:val="none" w:sz="0" w:space="0" w:color="auto"/>
            <w:bottom w:val="none" w:sz="0" w:space="0" w:color="auto"/>
            <w:right w:val="none" w:sz="0" w:space="0" w:color="auto"/>
          </w:divBdr>
        </w:div>
        <w:div w:id="708341626">
          <w:marLeft w:val="547"/>
          <w:marRight w:val="0"/>
          <w:marTop w:val="0"/>
          <w:marBottom w:val="0"/>
          <w:divBdr>
            <w:top w:val="none" w:sz="0" w:space="0" w:color="auto"/>
            <w:left w:val="none" w:sz="0" w:space="0" w:color="auto"/>
            <w:bottom w:val="none" w:sz="0" w:space="0" w:color="auto"/>
            <w:right w:val="none" w:sz="0" w:space="0" w:color="auto"/>
          </w:divBdr>
        </w:div>
        <w:div w:id="881677601">
          <w:marLeft w:val="1166"/>
          <w:marRight w:val="0"/>
          <w:marTop w:val="0"/>
          <w:marBottom w:val="0"/>
          <w:divBdr>
            <w:top w:val="none" w:sz="0" w:space="0" w:color="auto"/>
            <w:left w:val="none" w:sz="0" w:space="0" w:color="auto"/>
            <w:bottom w:val="none" w:sz="0" w:space="0" w:color="auto"/>
            <w:right w:val="none" w:sz="0" w:space="0" w:color="auto"/>
          </w:divBdr>
        </w:div>
        <w:div w:id="2118715592">
          <w:marLeft w:val="1166"/>
          <w:marRight w:val="0"/>
          <w:marTop w:val="0"/>
          <w:marBottom w:val="0"/>
          <w:divBdr>
            <w:top w:val="none" w:sz="0" w:space="0" w:color="auto"/>
            <w:left w:val="none" w:sz="0" w:space="0" w:color="auto"/>
            <w:bottom w:val="none" w:sz="0" w:space="0" w:color="auto"/>
            <w:right w:val="none" w:sz="0" w:space="0" w:color="auto"/>
          </w:divBdr>
        </w:div>
        <w:div w:id="1650284070">
          <w:marLeft w:val="1166"/>
          <w:marRight w:val="0"/>
          <w:marTop w:val="0"/>
          <w:marBottom w:val="0"/>
          <w:divBdr>
            <w:top w:val="none" w:sz="0" w:space="0" w:color="auto"/>
            <w:left w:val="none" w:sz="0" w:space="0" w:color="auto"/>
            <w:bottom w:val="none" w:sz="0" w:space="0" w:color="auto"/>
            <w:right w:val="none" w:sz="0" w:space="0" w:color="auto"/>
          </w:divBdr>
        </w:div>
        <w:div w:id="118960887">
          <w:marLeft w:val="1166"/>
          <w:marRight w:val="0"/>
          <w:marTop w:val="0"/>
          <w:marBottom w:val="0"/>
          <w:divBdr>
            <w:top w:val="none" w:sz="0" w:space="0" w:color="auto"/>
            <w:left w:val="none" w:sz="0" w:space="0" w:color="auto"/>
            <w:bottom w:val="none" w:sz="0" w:space="0" w:color="auto"/>
            <w:right w:val="none" w:sz="0" w:space="0" w:color="auto"/>
          </w:divBdr>
        </w:div>
        <w:div w:id="1399590090">
          <w:marLeft w:val="1166"/>
          <w:marRight w:val="0"/>
          <w:marTop w:val="0"/>
          <w:marBottom w:val="0"/>
          <w:divBdr>
            <w:top w:val="none" w:sz="0" w:space="0" w:color="auto"/>
            <w:left w:val="none" w:sz="0" w:space="0" w:color="auto"/>
            <w:bottom w:val="none" w:sz="0" w:space="0" w:color="auto"/>
            <w:right w:val="none" w:sz="0" w:space="0" w:color="auto"/>
          </w:divBdr>
        </w:div>
        <w:div w:id="701250585">
          <w:marLeft w:val="1166"/>
          <w:marRight w:val="0"/>
          <w:marTop w:val="0"/>
          <w:marBottom w:val="0"/>
          <w:divBdr>
            <w:top w:val="none" w:sz="0" w:space="0" w:color="auto"/>
            <w:left w:val="none" w:sz="0" w:space="0" w:color="auto"/>
            <w:bottom w:val="none" w:sz="0" w:space="0" w:color="auto"/>
            <w:right w:val="none" w:sz="0" w:space="0" w:color="auto"/>
          </w:divBdr>
        </w:div>
        <w:div w:id="607391390">
          <w:marLeft w:val="1166"/>
          <w:marRight w:val="0"/>
          <w:marTop w:val="0"/>
          <w:marBottom w:val="0"/>
          <w:divBdr>
            <w:top w:val="none" w:sz="0" w:space="0" w:color="auto"/>
            <w:left w:val="none" w:sz="0" w:space="0" w:color="auto"/>
            <w:bottom w:val="none" w:sz="0" w:space="0" w:color="auto"/>
            <w:right w:val="none" w:sz="0" w:space="0" w:color="auto"/>
          </w:divBdr>
        </w:div>
        <w:div w:id="1310599838">
          <w:marLeft w:val="1166"/>
          <w:marRight w:val="0"/>
          <w:marTop w:val="0"/>
          <w:marBottom w:val="0"/>
          <w:divBdr>
            <w:top w:val="none" w:sz="0" w:space="0" w:color="auto"/>
            <w:left w:val="none" w:sz="0" w:space="0" w:color="auto"/>
            <w:bottom w:val="none" w:sz="0" w:space="0" w:color="auto"/>
            <w:right w:val="none" w:sz="0" w:space="0" w:color="auto"/>
          </w:divBdr>
        </w:div>
        <w:div w:id="1910729376">
          <w:marLeft w:val="1166"/>
          <w:marRight w:val="0"/>
          <w:marTop w:val="0"/>
          <w:marBottom w:val="0"/>
          <w:divBdr>
            <w:top w:val="none" w:sz="0" w:space="0" w:color="auto"/>
            <w:left w:val="none" w:sz="0" w:space="0" w:color="auto"/>
            <w:bottom w:val="none" w:sz="0" w:space="0" w:color="auto"/>
            <w:right w:val="none" w:sz="0" w:space="0" w:color="auto"/>
          </w:divBdr>
        </w:div>
      </w:divsChild>
    </w:div>
    <w:div w:id="1304115190">
      <w:bodyDiv w:val="1"/>
      <w:marLeft w:val="0"/>
      <w:marRight w:val="0"/>
      <w:marTop w:val="0"/>
      <w:marBottom w:val="0"/>
      <w:divBdr>
        <w:top w:val="none" w:sz="0" w:space="0" w:color="auto"/>
        <w:left w:val="none" w:sz="0" w:space="0" w:color="auto"/>
        <w:bottom w:val="none" w:sz="0" w:space="0" w:color="auto"/>
        <w:right w:val="none" w:sz="0" w:space="0" w:color="auto"/>
      </w:divBdr>
      <w:divsChild>
        <w:div w:id="48274401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diagramData" Target="diagrams/data1.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microsoft.com/office/2007/relationships/diagramDrawing" Target="diagrams/drawing1.xml"/><Relationship Id="rId5" Type="http://schemas.openxmlformats.org/officeDocument/2006/relationships/webSettings" Target="webSettings.xml"/><Relationship Id="rId10"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diagramQuickStyle" Target="diagrams/quickStyl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50DB464-663B-447D-9DEF-9153EA2BBD9C}" type="doc">
      <dgm:prSet loTypeId="urn:microsoft.com/office/officeart/2005/8/layout/radial3" loCatId="cycle" qsTypeId="urn:microsoft.com/office/officeart/2005/8/quickstyle/simple3" qsCatId="simple" csTypeId="urn:microsoft.com/office/officeart/2005/8/colors/accent1_2" csCatId="accent1" phldr="1"/>
      <dgm:spPr/>
      <dgm:t>
        <a:bodyPr/>
        <a:lstStyle/>
        <a:p>
          <a:endParaRPr lang="it-IT"/>
        </a:p>
      </dgm:t>
    </dgm:pt>
    <dgm:pt modelId="{56F7DE87-0076-4203-9407-B2E5B471888F}">
      <dgm:prSet phldrT="[Testo]" custT="1"/>
      <dgm:spPr/>
      <dgm:t>
        <a:bodyPr/>
        <a:lstStyle/>
        <a:p>
          <a:pPr>
            <a:lnSpc>
              <a:spcPct val="100000"/>
            </a:lnSpc>
            <a:spcAft>
              <a:spcPts val="0"/>
            </a:spcAft>
          </a:pPr>
          <a:r>
            <a:rPr lang="it-IT" sz="2400" b="1"/>
            <a:t>UDA </a:t>
          </a:r>
        </a:p>
        <a:p>
          <a:pPr>
            <a:lnSpc>
              <a:spcPct val="100000"/>
            </a:lnSpc>
            <a:spcAft>
              <a:spcPts val="0"/>
            </a:spcAft>
          </a:pPr>
          <a:r>
            <a:rPr lang="it-IT" sz="1100" b="1"/>
            <a:t>(Classi 4° Primaria) </a:t>
          </a:r>
        </a:p>
        <a:p>
          <a:pPr>
            <a:lnSpc>
              <a:spcPct val="100000"/>
            </a:lnSpc>
            <a:spcAft>
              <a:spcPts val="0"/>
            </a:spcAft>
          </a:pPr>
          <a:endParaRPr lang="it-IT" sz="800" b="1"/>
        </a:p>
        <a:p>
          <a:pPr>
            <a:lnSpc>
              <a:spcPct val="90000"/>
            </a:lnSpc>
            <a:spcAft>
              <a:spcPct val="35000"/>
            </a:spcAft>
          </a:pPr>
          <a:r>
            <a:rPr lang="it-IT" sz="1600" b="1"/>
            <a:t>ALL TOGETHER</a:t>
          </a:r>
        </a:p>
        <a:p>
          <a:pPr>
            <a:lnSpc>
              <a:spcPct val="90000"/>
            </a:lnSpc>
            <a:spcAft>
              <a:spcPct val="35000"/>
            </a:spcAft>
          </a:pPr>
          <a:r>
            <a:rPr lang="it-IT" sz="1600" b="1"/>
            <a:t>CRESCERE INSIEME</a:t>
          </a:r>
        </a:p>
        <a:p>
          <a:pPr>
            <a:lnSpc>
              <a:spcPct val="90000"/>
            </a:lnSpc>
            <a:spcAft>
              <a:spcPct val="35000"/>
            </a:spcAft>
          </a:pPr>
          <a:endParaRPr lang="it-IT" sz="1600" b="1"/>
        </a:p>
      </dgm:t>
    </dgm:pt>
    <dgm:pt modelId="{49F81D75-517D-4F77-9C76-08D58251971E}" type="parTrans" cxnId="{663CCB90-9AD2-4B47-BDCB-D9E8FDBF92F0}">
      <dgm:prSet/>
      <dgm:spPr/>
      <dgm:t>
        <a:bodyPr/>
        <a:lstStyle/>
        <a:p>
          <a:endParaRPr lang="it-IT"/>
        </a:p>
      </dgm:t>
    </dgm:pt>
    <dgm:pt modelId="{B6FB0F06-1975-4636-B32E-BC315722F386}" type="sibTrans" cxnId="{663CCB90-9AD2-4B47-BDCB-D9E8FDBF92F0}">
      <dgm:prSet/>
      <dgm:spPr/>
      <dgm:t>
        <a:bodyPr/>
        <a:lstStyle/>
        <a:p>
          <a:endParaRPr lang="it-IT"/>
        </a:p>
      </dgm:t>
    </dgm:pt>
    <dgm:pt modelId="{A0827B57-9758-4066-94C7-F9F674ECC78B}">
      <dgm:prSet phldrT="[Testo]"/>
      <dgm:spPr/>
      <dgm:t>
        <a:bodyPr/>
        <a:lstStyle/>
        <a:p>
          <a:r>
            <a:rPr lang="it-IT"/>
            <a:t>TECNOLOGIA</a:t>
          </a:r>
        </a:p>
        <a:p>
          <a:r>
            <a:rPr lang="it-IT"/>
            <a:t>4 h</a:t>
          </a:r>
        </a:p>
      </dgm:t>
    </dgm:pt>
    <dgm:pt modelId="{F8FED749-FAD1-459C-95E7-BC8A804A06DE}" type="parTrans" cxnId="{FFAB38FE-31AB-4159-ABDA-858EC9E6BA12}">
      <dgm:prSet/>
      <dgm:spPr/>
      <dgm:t>
        <a:bodyPr/>
        <a:lstStyle/>
        <a:p>
          <a:endParaRPr lang="it-IT"/>
        </a:p>
      </dgm:t>
    </dgm:pt>
    <dgm:pt modelId="{DDD72E6F-B03E-4B3B-8134-15136F8C0C4F}" type="sibTrans" cxnId="{FFAB38FE-31AB-4159-ABDA-858EC9E6BA12}">
      <dgm:prSet/>
      <dgm:spPr/>
      <dgm:t>
        <a:bodyPr/>
        <a:lstStyle/>
        <a:p>
          <a:endParaRPr lang="it-IT"/>
        </a:p>
      </dgm:t>
    </dgm:pt>
    <dgm:pt modelId="{D12EE390-4DEA-41BE-BC32-3A5DC34D95BC}">
      <dgm:prSet phldrT="[Testo]" custT="1"/>
      <dgm:spPr/>
      <dgm:t>
        <a:bodyPr/>
        <a:lstStyle/>
        <a:p>
          <a:r>
            <a:rPr lang="it-IT" sz="1200"/>
            <a:t>STORIA</a:t>
          </a:r>
        </a:p>
        <a:p>
          <a:r>
            <a:rPr lang="it-IT" sz="1200" b="0"/>
            <a:t>3 h</a:t>
          </a:r>
        </a:p>
      </dgm:t>
    </dgm:pt>
    <dgm:pt modelId="{72753055-52CA-42F8-BDDC-6A70E44E347E}" type="parTrans" cxnId="{D98D5BA0-267E-4DAA-B69A-FC86272F8D07}">
      <dgm:prSet/>
      <dgm:spPr/>
      <dgm:t>
        <a:bodyPr/>
        <a:lstStyle/>
        <a:p>
          <a:endParaRPr lang="it-IT"/>
        </a:p>
      </dgm:t>
    </dgm:pt>
    <dgm:pt modelId="{55594291-9BE1-4AE7-8F4C-D6A152728EA7}" type="sibTrans" cxnId="{D98D5BA0-267E-4DAA-B69A-FC86272F8D07}">
      <dgm:prSet/>
      <dgm:spPr/>
      <dgm:t>
        <a:bodyPr/>
        <a:lstStyle/>
        <a:p>
          <a:endParaRPr lang="it-IT"/>
        </a:p>
      </dgm:t>
    </dgm:pt>
    <dgm:pt modelId="{0C79FEC8-9C61-41B8-9D6D-444AA6EB7A68}">
      <dgm:prSet/>
      <dgm:spPr/>
      <dgm:t>
        <a:bodyPr/>
        <a:lstStyle/>
        <a:p>
          <a:r>
            <a:rPr lang="it-IT"/>
            <a:t> INGLESE</a:t>
          </a:r>
        </a:p>
        <a:p>
          <a:r>
            <a:rPr lang="it-IT" b="0"/>
            <a:t>6h</a:t>
          </a:r>
        </a:p>
      </dgm:t>
    </dgm:pt>
    <dgm:pt modelId="{CA7EAECB-D11E-4EDD-A9DB-B334BB457F91}" type="parTrans" cxnId="{14BB9956-F550-42EC-8F93-9C46582DD68C}">
      <dgm:prSet/>
      <dgm:spPr/>
      <dgm:t>
        <a:bodyPr/>
        <a:lstStyle/>
        <a:p>
          <a:endParaRPr lang="it-IT"/>
        </a:p>
      </dgm:t>
    </dgm:pt>
    <dgm:pt modelId="{44AD6A3A-6FDE-4F69-8068-B750917F578B}" type="sibTrans" cxnId="{14BB9956-F550-42EC-8F93-9C46582DD68C}">
      <dgm:prSet/>
      <dgm:spPr/>
      <dgm:t>
        <a:bodyPr/>
        <a:lstStyle/>
        <a:p>
          <a:endParaRPr lang="it-IT"/>
        </a:p>
      </dgm:t>
    </dgm:pt>
    <dgm:pt modelId="{981F166B-2951-429F-BD0D-9D0A11BD1243}">
      <dgm:prSet/>
      <dgm:spPr/>
      <dgm:t>
        <a:bodyPr/>
        <a:lstStyle/>
        <a:p>
          <a:r>
            <a:rPr lang="it-IT"/>
            <a:t>SCIENZE</a:t>
          </a:r>
        </a:p>
        <a:p>
          <a:r>
            <a:rPr lang="it-IT"/>
            <a:t>4 h</a:t>
          </a:r>
        </a:p>
      </dgm:t>
    </dgm:pt>
    <dgm:pt modelId="{8D49384E-BCD6-4599-AAD5-027492871A3D}" type="parTrans" cxnId="{AFFED08E-D0B2-4CDD-9F3D-C8CAA1C37504}">
      <dgm:prSet/>
      <dgm:spPr/>
      <dgm:t>
        <a:bodyPr/>
        <a:lstStyle/>
        <a:p>
          <a:endParaRPr lang="it-IT"/>
        </a:p>
      </dgm:t>
    </dgm:pt>
    <dgm:pt modelId="{29015F3F-3B5D-4487-BD0B-3E8CA37D5044}" type="sibTrans" cxnId="{AFFED08E-D0B2-4CDD-9F3D-C8CAA1C37504}">
      <dgm:prSet/>
      <dgm:spPr/>
      <dgm:t>
        <a:bodyPr/>
        <a:lstStyle/>
        <a:p>
          <a:endParaRPr lang="it-IT"/>
        </a:p>
      </dgm:t>
    </dgm:pt>
    <dgm:pt modelId="{638F7D0C-E4B4-4701-93C9-8B94629FE9B8}">
      <dgm:prSet custT="1"/>
      <dgm:spPr/>
      <dgm:t>
        <a:bodyPr/>
        <a:lstStyle/>
        <a:p>
          <a:endParaRPr lang="it-IT" sz="1200"/>
        </a:p>
        <a:p>
          <a:endParaRPr lang="it-IT" sz="1200"/>
        </a:p>
        <a:p>
          <a:r>
            <a:rPr lang="it-IT" sz="1200"/>
            <a:t>MUSICA </a:t>
          </a:r>
        </a:p>
        <a:p>
          <a:r>
            <a:rPr lang="it-IT" sz="1200"/>
            <a:t>3 h</a:t>
          </a:r>
        </a:p>
        <a:p>
          <a:endParaRPr lang="it-IT" sz="1700"/>
        </a:p>
      </dgm:t>
    </dgm:pt>
    <dgm:pt modelId="{9CFC3FD6-4672-4416-A0C2-84AE4AF022C8}" type="parTrans" cxnId="{1D42D8B7-2641-4827-8E8A-8C5FD74E0F09}">
      <dgm:prSet/>
      <dgm:spPr/>
      <dgm:t>
        <a:bodyPr/>
        <a:lstStyle/>
        <a:p>
          <a:endParaRPr lang="it-IT"/>
        </a:p>
      </dgm:t>
    </dgm:pt>
    <dgm:pt modelId="{8DA768A7-4D4B-4A63-9EED-5A9CF1326AA1}" type="sibTrans" cxnId="{1D42D8B7-2641-4827-8E8A-8C5FD74E0F09}">
      <dgm:prSet/>
      <dgm:spPr/>
      <dgm:t>
        <a:bodyPr/>
        <a:lstStyle/>
        <a:p>
          <a:endParaRPr lang="it-IT"/>
        </a:p>
      </dgm:t>
    </dgm:pt>
    <dgm:pt modelId="{70CD64AE-0920-4F74-9E51-29BFC5D78029}">
      <dgm:prSet/>
      <dgm:spPr/>
      <dgm:t>
        <a:bodyPr/>
        <a:lstStyle/>
        <a:p>
          <a:r>
            <a:rPr lang="it-IT"/>
            <a:t>EDUCAZIONE</a:t>
          </a:r>
        </a:p>
        <a:p>
          <a:r>
            <a:rPr lang="it-IT"/>
            <a:t>FISICA</a:t>
          </a:r>
        </a:p>
        <a:p>
          <a:r>
            <a:rPr lang="it-IT"/>
            <a:t>2 h</a:t>
          </a:r>
        </a:p>
      </dgm:t>
    </dgm:pt>
    <dgm:pt modelId="{5ABC26E1-288F-45AF-9661-8FE2BF3E6DFE}" type="parTrans" cxnId="{8633EA7E-D48B-42D8-BA88-4DC15A3E651F}">
      <dgm:prSet/>
      <dgm:spPr/>
      <dgm:t>
        <a:bodyPr/>
        <a:lstStyle/>
        <a:p>
          <a:endParaRPr lang="it-IT"/>
        </a:p>
      </dgm:t>
    </dgm:pt>
    <dgm:pt modelId="{0DC2C388-10FF-420B-B846-AFA397249C7E}" type="sibTrans" cxnId="{8633EA7E-D48B-42D8-BA88-4DC15A3E651F}">
      <dgm:prSet/>
      <dgm:spPr/>
      <dgm:t>
        <a:bodyPr/>
        <a:lstStyle/>
        <a:p>
          <a:endParaRPr lang="it-IT"/>
        </a:p>
      </dgm:t>
    </dgm:pt>
    <dgm:pt modelId="{72DDD514-2B12-4E37-A9C2-FA0FDB22AF32}">
      <dgm:prSet phldrT="[Testo]" custT="1"/>
      <dgm:spPr/>
      <dgm:t>
        <a:bodyPr/>
        <a:lstStyle/>
        <a:p>
          <a:r>
            <a:rPr lang="it-IT" sz="1200"/>
            <a:t>GEOGRAFIA</a:t>
          </a:r>
        </a:p>
        <a:p>
          <a:r>
            <a:rPr lang="it-IT" sz="1200" b="0"/>
            <a:t>3 h</a:t>
          </a:r>
        </a:p>
      </dgm:t>
    </dgm:pt>
    <dgm:pt modelId="{23D4E44F-593A-4AD9-8392-41688394F6CE}" type="sibTrans" cxnId="{8C173A76-292C-43CF-84BC-38632B9959D2}">
      <dgm:prSet/>
      <dgm:spPr/>
      <dgm:t>
        <a:bodyPr/>
        <a:lstStyle/>
        <a:p>
          <a:endParaRPr lang="it-IT"/>
        </a:p>
      </dgm:t>
    </dgm:pt>
    <dgm:pt modelId="{7FE6F33B-88D4-4B32-94C9-5ADACBF7CBFF}" type="parTrans" cxnId="{8C173A76-292C-43CF-84BC-38632B9959D2}">
      <dgm:prSet/>
      <dgm:spPr/>
      <dgm:t>
        <a:bodyPr/>
        <a:lstStyle/>
        <a:p>
          <a:endParaRPr lang="it-IT"/>
        </a:p>
      </dgm:t>
    </dgm:pt>
    <dgm:pt modelId="{31C7775B-959D-47BF-87A0-0CCD565C90B7}">
      <dgm:prSet/>
      <dgm:spPr/>
      <dgm:t>
        <a:bodyPr/>
        <a:lstStyle/>
        <a:p>
          <a:r>
            <a:rPr lang="it-IT"/>
            <a:t>ARTE</a:t>
          </a:r>
        </a:p>
        <a:p>
          <a:r>
            <a:rPr lang="it-IT"/>
            <a:t>4 h</a:t>
          </a:r>
        </a:p>
      </dgm:t>
    </dgm:pt>
    <dgm:pt modelId="{1C3DB171-1823-474E-9D67-3AD51A47C9D8}" type="sibTrans" cxnId="{A03A963F-A90F-49B0-98E6-9BA939011D60}">
      <dgm:prSet/>
      <dgm:spPr/>
      <dgm:t>
        <a:bodyPr/>
        <a:lstStyle/>
        <a:p>
          <a:endParaRPr lang="it-IT"/>
        </a:p>
      </dgm:t>
    </dgm:pt>
    <dgm:pt modelId="{3968835E-F1F5-4EF0-A284-0CEF198A6D57}" type="parTrans" cxnId="{A03A963F-A90F-49B0-98E6-9BA939011D60}">
      <dgm:prSet/>
      <dgm:spPr/>
      <dgm:t>
        <a:bodyPr/>
        <a:lstStyle/>
        <a:p>
          <a:endParaRPr lang="it-IT"/>
        </a:p>
      </dgm:t>
    </dgm:pt>
    <dgm:pt modelId="{E5905872-F258-46FF-84FC-75C4A4675C96}">
      <dgm:prSet phldrT="[Testo]" custT="1"/>
      <dgm:spPr/>
      <dgm:t>
        <a:bodyPr/>
        <a:lstStyle/>
        <a:p>
          <a:r>
            <a:rPr lang="it-IT" sz="1200"/>
            <a:t>ITALIANO</a:t>
          </a:r>
        </a:p>
        <a:p>
          <a:r>
            <a:rPr lang="it-IT" sz="1200"/>
            <a:t>4 h</a:t>
          </a:r>
        </a:p>
      </dgm:t>
    </dgm:pt>
    <dgm:pt modelId="{A6B3F500-115D-4763-A5DA-61405C4840F6}" type="sibTrans" cxnId="{667433A5-F25E-499E-9BBF-3E33C5F8B1E3}">
      <dgm:prSet/>
      <dgm:spPr/>
      <dgm:t>
        <a:bodyPr/>
        <a:lstStyle/>
        <a:p>
          <a:endParaRPr lang="it-IT"/>
        </a:p>
      </dgm:t>
    </dgm:pt>
    <dgm:pt modelId="{2F2F23DE-4DEC-48B9-BC3C-72D82D2A9540}" type="parTrans" cxnId="{667433A5-F25E-499E-9BBF-3E33C5F8B1E3}">
      <dgm:prSet/>
      <dgm:spPr/>
      <dgm:t>
        <a:bodyPr/>
        <a:lstStyle/>
        <a:p>
          <a:endParaRPr lang="it-IT"/>
        </a:p>
      </dgm:t>
    </dgm:pt>
    <dgm:pt modelId="{DF4B53B3-1F1F-4007-85FA-2602CDD42CDC}" type="pres">
      <dgm:prSet presAssocID="{450DB464-663B-447D-9DEF-9153EA2BBD9C}" presName="composite" presStyleCnt="0">
        <dgm:presLayoutVars>
          <dgm:chMax val="1"/>
          <dgm:dir/>
          <dgm:resizeHandles val="exact"/>
        </dgm:presLayoutVars>
      </dgm:prSet>
      <dgm:spPr/>
    </dgm:pt>
    <dgm:pt modelId="{CE0D1EE0-EA8A-4E92-A40E-9599CE437FA7}" type="pres">
      <dgm:prSet presAssocID="{450DB464-663B-447D-9DEF-9153EA2BBD9C}" presName="radial" presStyleCnt="0">
        <dgm:presLayoutVars>
          <dgm:animLvl val="ctr"/>
        </dgm:presLayoutVars>
      </dgm:prSet>
      <dgm:spPr/>
    </dgm:pt>
    <dgm:pt modelId="{EC25CF25-5778-4181-835E-21929169AB9D}" type="pres">
      <dgm:prSet presAssocID="{56F7DE87-0076-4203-9407-B2E5B471888F}" presName="centerShape" presStyleLbl="vennNode1" presStyleIdx="0" presStyleCnt="10"/>
      <dgm:spPr/>
    </dgm:pt>
    <dgm:pt modelId="{4707E6DC-C522-411F-A9EE-95396D56CDC9}" type="pres">
      <dgm:prSet presAssocID="{E5905872-F258-46FF-84FC-75C4A4675C96}" presName="node" presStyleLbl="vennNode1" presStyleIdx="1" presStyleCnt="10">
        <dgm:presLayoutVars>
          <dgm:bulletEnabled val="1"/>
        </dgm:presLayoutVars>
      </dgm:prSet>
      <dgm:spPr/>
    </dgm:pt>
    <dgm:pt modelId="{CF525CBA-5D5A-4776-A95F-D1DAEF208FD2}" type="pres">
      <dgm:prSet presAssocID="{981F166B-2951-429F-BD0D-9D0A11BD1243}" presName="node" presStyleLbl="vennNode1" presStyleIdx="2" presStyleCnt="10">
        <dgm:presLayoutVars>
          <dgm:bulletEnabled val="1"/>
        </dgm:presLayoutVars>
      </dgm:prSet>
      <dgm:spPr/>
    </dgm:pt>
    <dgm:pt modelId="{B27509F4-5E8F-4470-93B3-749BDF2FA85D}" type="pres">
      <dgm:prSet presAssocID="{A0827B57-9758-4066-94C7-F9F674ECC78B}" presName="node" presStyleLbl="vennNode1" presStyleIdx="3" presStyleCnt="10">
        <dgm:presLayoutVars>
          <dgm:bulletEnabled val="1"/>
        </dgm:presLayoutVars>
      </dgm:prSet>
      <dgm:spPr/>
    </dgm:pt>
    <dgm:pt modelId="{9A9AEE0E-3FA0-40AF-AFD2-C1E55B9CEAD4}" type="pres">
      <dgm:prSet presAssocID="{31C7775B-959D-47BF-87A0-0CCD565C90B7}" presName="node" presStyleLbl="vennNode1" presStyleIdx="4" presStyleCnt="10">
        <dgm:presLayoutVars>
          <dgm:bulletEnabled val="1"/>
        </dgm:presLayoutVars>
      </dgm:prSet>
      <dgm:spPr/>
    </dgm:pt>
    <dgm:pt modelId="{4E5B25AF-FF9A-40EA-B917-F63FC7A1DCD7}" type="pres">
      <dgm:prSet presAssocID="{70CD64AE-0920-4F74-9E51-29BFC5D78029}" presName="node" presStyleLbl="vennNode1" presStyleIdx="5" presStyleCnt="10">
        <dgm:presLayoutVars>
          <dgm:bulletEnabled val="1"/>
        </dgm:presLayoutVars>
      </dgm:prSet>
      <dgm:spPr/>
    </dgm:pt>
    <dgm:pt modelId="{75EBBB2B-D80F-4B4D-98F6-CD2EB1C4A9E9}" type="pres">
      <dgm:prSet presAssocID="{638F7D0C-E4B4-4701-93C9-8B94629FE9B8}" presName="node" presStyleLbl="vennNode1" presStyleIdx="6" presStyleCnt="10">
        <dgm:presLayoutVars>
          <dgm:bulletEnabled val="1"/>
        </dgm:presLayoutVars>
      </dgm:prSet>
      <dgm:spPr/>
    </dgm:pt>
    <dgm:pt modelId="{63E3BA37-DBCC-48E1-ABAE-670DDDED8D25}" type="pres">
      <dgm:prSet presAssocID="{0C79FEC8-9C61-41B8-9D6D-444AA6EB7A68}" presName="node" presStyleLbl="vennNode1" presStyleIdx="7" presStyleCnt="10">
        <dgm:presLayoutVars>
          <dgm:bulletEnabled val="1"/>
        </dgm:presLayoutVars>
      </dgm:prSet>
      <dgm:spPr/>
    </dgm:pt>
    <dgm:pt modelId="{27D2D893-7DAF-4619-BE94-8C88E39D8F49}" type="pres">
      <dgm:prSet presAssocID="{D12EE390-4DEA-41BE-BC32-3A5DC34D95BC}" presName="node" presStyleLbl="vennNode1" presStyleIdx="8" presStyleCnt="10">
        <dgm:presLayoutVars>
          <dgm:bulletEnabled val="1"/>
        </dgm:presLayoutVars>
      </dgm:prSet>
      <dgm:spPr/>
    </dgm:pt>
    <dgm:pt modelId="{675156DA-0F0A-450D-83AF-CD39D5392BD1}" type="pres">
      <dgm:prSet presAssocID="{72DDD514-2B12-4E37-A9C2-FA0FDB22AF32}" presName="node" presStyleLbl="vennNode1" presStyleIdx="9" presStyleCnt="10" custRadScaleRad="101687" custRadScaleInc="835">
        <dgm:presLayoutVars>
          <dgm:bulletEnabled val="1"/>
        </dgm:presLayoutVars>
      </dgm:prSet>
      <dgm:spPr/>
    </dgm:pt>
  </dgm:ptLst>
  <dgm:cxnLst>
    <dgm:cxn modelId="{0D31151D-BB3B-4D36-9648-A463B07CC3E8}" type="presOf" srcId="{70CD64AE-0920-4F74-9E51-29BFC5D78029}" destId="{4E5B25AF-FF9A-40EA-B917-F63FC7A1DCD7}" srcOrd="0" destOrd="0" presId="urn:microsoft.com/office/officeart/2005/8/layout/radial3"/>
    <dgm:cxn modelId="{A03A963F-A90F-49B0-98E6-9BA939011D60}" srcId="{56F7DE87-0076-4203-9407-B2E5B471888F}" destId="{31C7775B-959D-47BF-87A0-0CCD565C90B7}" srcOrd="3" destOrd="0" parTransId="{3968835E-F1F5-4EF0-A284-0CEF198A6D57}" sibTransId="{1C3DB171-1823-474E-9D67-3AD51A47C9D8}"/>
    <dgm:cxn modelId="{E38A4F43-11CE-4811-9B6B-94ECFF4B80FD}" type="presOf" srcId="{72DDD514-2B12-4E37-A9C2-FA0FDB22AF32}" destId="{675156DA-0F0A-450D-83AF-CD39D5392BD1}" srcOrd="0" destOrd="0" presId="urn:microsoft.com/office/officeart/2005/8/layout/radial3"/>
    <dgm:cxn modelId="{14BB9956-F550-42EC-8F93-9C46582DD68C}" srcId="{56F7DE87-0076-4203-9407-B2E5B471888F}" destId="{0C79FEC8-9C61-41B8-9D6D-444AA6EB7A68}" srcOrd="6" destOrd="0" parTransId="{CA7EAECB-D11E-4EDD-A9DB-B334BB457F91}" sibTransId="{44AD6A3A-6FDE-4F69-8068-B750917F578B}"/>
    <dgm:cxn modelId="{4FD7765D-0CFE-489B-9B82-8082E705338E}" type="presOf" srcId="{0C79FEC8-9C61-41B8-9D6D-444AA6EB7A68}" destId="{63E3BA37-DBCC-48E1-ABAE-670DDDED8D25}" srcOrd="0" destOrd="0" presId="urn:microsoft.com/office/officeart/2005/8/layout/radial3"/>
    <dgm:cxn modelId="{27110475-E263-4A72-863C-56A623F3AFF9}" type="presOf" srcId="{D12EE390-4DEA-41BE-BC32-3A5DC34D95BC}" destId="{27D2D893-7DAF-4619-BE94-8C88E39D8F49}" srcOrd="0" destOrd="0" presId="urn:microsoft.com/office/officeart/2005/8/layout/radial3"/>
    <dgm:cxn modelId="{8C173A76-292C-43CF-84BC-38632B9959D2}" srcId="{56F7DE87-0076-4203-9407-B2E5B471888F}" destId="{72DDD514-2B12-4E37-A9C2-FA0FDB22AF32}" srcOrd="8" destOrd="0" parTransId="{7FE6F33B-88D4-4B32-94C9-5ADACBF7CBFF}" sibTransId="{23D4E44F-593A-4AD9-8392-41688394F6CE}"/>
    <dgm:cxn modelId="{FA409F77-25B5-470E-8331-46E1E625ECD7}" type="presOf" srcId="{31C7775B-959D-47BF-87A0-0CCD565C90B7}" destId="{9A9AEE0E-3FA0-40AF-AFD2-C1E55B9CEAD4}" srcOrd="0" destOrd="0" presId="urn:microsoft.com/office/officeart/2005/8/layout/radial3"/>
    <dgm:cxn modelId="{8633EA7E-D48B-42D8-BA88-4DC15A3E651F}" srcId="{56F7DE87-0076-4203-9407-B2E5B471888F}" destId="{70CD64AE-0920-4F74-9E51-29BFC5D78029}" srcOrd="4" destOrd="0" parTransId="{5ABC26E1-288F-45AF-9661-8FE2BF3E6DFE}" sibTransId="{0DC2C388-10FF-420B-B846-AFA397249C7E}"/>
    <dgm:cxn modelId="{5E69D88A-5AF3-4924-A80E-78B8B748ECBB}" type="presOf" srcId="{E5905872-F258-46FF-84FC-75C4A4675C96}" destId="{4707E6DC-C522-411F-A9EE-95396D56CDC9}" srcOrd="0" destOrd="0" presId="urn:microsoft.com/office/officeart/2005/8/layout/radial3"/>
    <dgm:cxn modelId="{AFFED08E-D0B2-4CDD-9F3D-C8CAA1C37504}" srcId="{56F7DE87-0076-4203-9407-B2E5B471888F}" destId="{981F166B-2951-429F-BD0D-9D0A11BD1243}" srcOrd="1" destOrd="0" parTransId="{8D49384E-BCD6-4599-AAD5-027492871A3D}" sibTransId="{29015F3F-3B5D-4487-BD0B-3E8CA37D5044}"/>
    <dgm:cxn modelId="{663CCB90-9AD2-4B47-BDCB-D9E8FDBF92F0}" srcId="{450DB464-663B-447D-9DEF-9153EA2BBD9C}" destId="{56F7DE87-0076-4203-9407-B2E5B471888F}" srcOrd="0" destOrd="0" parTransId="{49F81D75-517D-4F77-9C76-08D58251971E}" sibTransId="{B6FB0F06-1975-4636-B32E-BC315722F386}"/>
    <dgm:cxn modelId="{D98D5BA0-267E-4DAA-B69A-FC86272F8D07}" srcId="{56F7DE87-0076-4203-9407-B2E5B471888F}" destId="{D12EE390-4DEA-41BE-BC32-3A5DC34D95BC}" srcOrd="7" destOrd="0" parTransId="{72753055-52CA-42F8-BDDC-6A70E44E347E}" sibTransId="{55594291-9BE1-4AE7-8F4C-D6A152728EA7}"/>
    <dgm:cxn modelId="{667433A5-F25E-499E-9BBF-3E33C5F8B1E3}" srcId="{56F7DE87-0076-4203-9407-B2E5B471888F}" destId="{E5905872-F258-46FF-84FC-75C4A4675C96}" srcOrd="0" destOrd="0" parTransId="{2F2F23DE-4DEC-48B9-BC3C-72D82D2A9540}" sibTransId="{A6B3F500-115D-4763-A5DA-61405C4840F6}"/>
    <dgm:cxn modelId="{84D2D2B2-A243-4D36-A367-1A97A9AEF235}" type="presOf" srcId="{56F7DE87-0076-4203-9407-B2E5B471888F}" destId="{EC25CF25-5778-4181-835E-21929169AB9D}" srcOrd="0" destOrd="0" presId="urn:microsoft.com/office/officeart/2005/8/layout/radial3"/>
    <dgm:cxn modelId="{1D42D8B7-2641-4827-8E8A-8C5FD74E0F09}" srcId="{56F7DE87-0076-4203-9407-B2E5B471888F}" destId="{638F7D0C-E4B4-4701-93C9-8B94629FE9B8}" srcOrd="5" destOrd="0" parTransId="{9CFC3FD6-4672-4416-A0C2-84AE4AF022C8}" sibTransId="{8DA768A7-4D4B-4A63-9EED-5A9CF1326AA1}"/>
    <dgm:cxn modelId="{A77F63B8-5CE4-44D0-BF35-EA8B8407390F}" type="presOf" srcId="{981F166B-2951-429F-BD0D-9D0A11BD1243}" destId="{CF525CBA-5D5A-4776-A95F-D1DAEF208FD2}" srcOrd="0" destOrd="0" presId="urn:microsoft.com/office/officeart/2005/8/layout/radial3"/>
    <dgm:cxn modelId="{BFE5E4C3-F2EC-4EC2-BF62-E0C6BF39CC8E}" type="presOf" srcId="{638F7D0C-E4B4-4701-93C9-8B94629FE9B8}" destId="{75EBBB2B-D80F-4B4D-98F6-CD2EB1C4A9E9}" srcOrd="0" destOrd="0" presId="urn:microsoft.com/office/officeart/2005/8/layout/radial3"/>
    <dgm:cxn modelId="{07959BCB-F624-4A03-8849-DAF0AC26B389}" type="presOf" srcId="{A0827B57-9758-4066-94C7-F9F674ECC78B}" destId="{B27509F4-5E8F-4470-93B3-749BDF2FA85D}" srcOrd="0" destOrd="0" presId="urn:microsoft.com/office/officeart/2005/8/layout/radial3"/>
    <dgm:cxn modelId="{1C730DEF-EA2D-430D-A6EC-AB559C813675}" type="presOf" srcId="{450DB464-663B-447D-9DEF-9153EA2BBD9C}" destId="{DF4B53B3-1F1F-4007-85FA-2602CDD42CDC}" srcOrd="0" destOrd="0" presId="urn:microsoft.com/office/officeart/2005/8/layout/radial3"/>
    <dgm:cxn modelId="{FFAB38FE-31AB-4159-ABDA-858EC9E6BA12}" srcId="{56F7DE87-0076-4203-9407-B2E5B471888F}" destId="{A0827B57-9758-4066-94C7-F9F674ECC78B}" srcOrd="2" destOrd="0" parTransId="{F8FED749-FAD1-459C-95E7-BC8A804A06DE}" sibTransId="{DDD72E6F-B03E-4B3B-8134-15136F8C0C4F}"/>
    <dgm:cxn modelId="{6DC0EBD9-DBEA-4AD1-AAC4-91E7CAFEA541}" type="presParOf" srcId="{DF4B53B3-1F1F-4007-85FA-2602CDD42CDC}" destId="{CE0D1EE0-EA8A-4E92-A40E-9599CE437FA7}" srcOrd="0" destOrd="0" presId="urn:microsoft.com/office/officeart/2005/8/layout/radial3"/>
    <dgm:cxn modelId="{15D195C6-3A47-4A00-B480-C294140BDE9B}" type="presParOf" srcId="{CE0D1EE0-EA8A-4E92-A40E-9599CE437FA7}" destId="{EC25CF25-5778-4181-835E-21929169AB9D}" srcOrd="0" destOrd="0" presId="urn:microsoft.com/office/officeart/2005/8/layout/radial3"/>
    <dgm:cxn modelId="{3C49CA47-DF62-4A0B-9A4C-2EB04CDF7393}" type="presParOf" srcId="{CE0D1EE0-EA8A-4E92-A40E-9599CE437FA7}" destId="{4707E6DC-C522-411F-A9EE-95396D56CDC9}" srcOrd="1" destOrd="0" presId="urn:microsoft.com/office/officeart/2005/8/layout/radial3"/>
    <dgm:cxn modelId="{EBB609CD-8184-4D7F-8086-23C7B498F7CF}" type="presParOf" srcId="{CE0D1EE0-EA8A-4E92-A40E-9599CE437FA7}" destId="{CF525CBA-5D5A-4776-A95F-D1DAEF208FD2}" srcOrd="2" destOrd="0" presId="urn:microsoft.com/office/officeart/2005/8/layout/radial3"/>
    <dgm:cxn modelId="{F738C2E7-1ABA-44E9-A6DA-0507F0EF0D50}" type="presParOf" srcId="{CE0D1EE0-EA8A-4E92-A40E-9599CE437FA7}" destId="{B27509F4-5E8F-4470-93B3-749BDF2FA85D}" srcOrd="3" destOrd="0" presId="urn:microsoft.com/office/officeart/2005/8/layout/radial3"/>
    <dgm:cxn modelId="{167D7E20-CA18-4271-BCF9-3F74933554B8}" type="presParOf" srcId="{CE0D1EE0-EA8A-4E92-A40E-9599CE437FA7}" destId="{9A9AEE0E-3FA0-40AF-AFD2-C1E55B9CEAD4}" srcOrd="4" destOrd="0" presId="urn:microsoft.com/office/officeart/2005/8/layout/radial3"/>
    <dgm:cxn modelId="{C555D57B-8483-4003-AFB8-93E9BDE0886A}" type="presParOf" srcId="{CE0D1EE0-EA8A-4E92-A40E-9599CE437FA7}" destId="{4E5B25AF-FF9A-40EA-B917-F63FC7A1DCD7}" srcOrd="5" destOrd="0" presId="urn:microsoft.com/office/officeart/2005/8/layout/radial3"/>
    <dgm:cxn modelId="{DAAF0FA3-3AA8-408A-A79F-97F9DC5B5791}" type="presParOf" srcId="{CE0D1EE0-EA8A-4E92-A40E-9599CE437FA7}" destId="{75EBBB2B-D80F-4B4D-98F6-CD2EB1C4A9E9}" srcOrd="6" destOrd="0" presId="urn:microsoft.com/office/officeart/2005/8/layout/radial3"/>
    <dgm:cxn modelId="{A841BA74-C626-4AEE-9BD5-F05AA18B6E59}" type="presParOf" srcId="{CE0D1EE0-EA8A-4E92-A40E-9599CE437FA7}" destId="{63E3BA37-DBCC-48E1-ABAE-670DDDED8D25}" srcOrd="7" destOrd="0" presId="urn:microsoft.com/office/officeart/2005/8/layout/radial3"/>
    <dgm:cxn modelId="{E1A9384C-56EB-49D9-84DD-1BE24DDBD21B}" type="presParOf" srcId="{CE0D1EE0-EA8A-4E92-A40E-9599CE437FA7}" destId="{27D2D893-7DAF-4619-BE94-8C88E39D8F49}" srcOrd="8" destOrd="0" presId="urn:microsoft.com/office/officeart/2005/8/layout/radial3"/>
    <dgm:cxn modelId="{59715BDF-22A7-4172-93C5-FF202351E09E}" type="presParOf" srcId="{CE0D1EE0-EA8A-4E92-A40E-9599CE437FA7}" destId="{675156DA-0F0A-450D-83AF-CD39D5392BD1}" srcOrd="9" destOrd="0" presId="urn:microsoft.com/office/officeart/2005/8/layout/radial3"/>
  </dgm:cxnLst>
  <dgm:bg>
    <a:solidFill>
      <a:schemeClr val="accent6">
        <a:lumMod val="60000"/>
        <a:lumOff val="40000"/>
      </a:schemeClr>
    </a:solidFill>
  </dgm:bg>
  <dgm:whole>
    <a:ln w="9525" cap="flat" cmpd="sng" algn="ctr">
      <a:solidFill>
        <a:schemeClr val="accent6">
          <a:lumMod val="75000"/>
        </a:schemeClr>
      </a:solidFill>
      <a:prstDash val="solid"/>
      <a:round/>
      <a:headEnd type="none" w="med" len="med"/>
      <a:tailEnd type="none" w="med" len="med"/>
    </a:ln>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C25CF25-5778-4181-835E-21929169AB9D}">
      <dsp:nvSpPr>
        <dsp:cNvPr id="0" name=""/>
        <dsp:cNvSpPr/>
      </dsp:nvSpPr>
      <dsp:spPr>
        <a:xfrm>
          <a:off x="1634995" y="985516"/>
          <a:ext cx="2394128" cy="2394128"/>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marL="0" lvl="0" indent="0" algn="ctr" defTabSz="1066800">
            <a:lnSpc>
              <a:spcPct val="100000"/>
            </a:lnSpc>
            <a:spcBef>
              <a:spcPct val="0"/>
            </a:spcBef>
            <a:spcAft>
              <a:spcPts val="0"/>
            </a:spcAft>
            <a:buNone/>
          </a:pPr>
          <a:r>
            <a:rPr lang="it-IT" sz="2400" b="1" kern="1200"/>
            <a:t>UDA </a:t>
          </a:r>
        </a:p>
        <a:p>
          <a:pPr marL="0" lvl="0" indent="0" algn="ctr" defTabSz="1066800">
            <a:lnSpc>
              <a:spcPct val="100000"/>
            </a:lnSpc>
            <a:spcBef>
              <a:spcPct val="0"/>
            </a:spcBef>
            <a:spcAft>
              <a:spcPts val="0"/>
            </a:spcAft>
            <a:buNone/>
          </a:pPr>
          <a:r>
            <a:rPr lang="it-IT" sz="1100" b="1" kern="1200"/>
            <a:t>(Classi 4° Primaria) </a:t>
          </a:r>
        </a:p>
        <a:p>
          <a:pPr marL="0" lvl="0" indent="0" algn="ctr" defTabSz="1066800">
            <a:lnSpc>
              <a:spcPct val="100000"/>
            </a:lnSpc>
            <a:spcBef>
              <a:spcPct val="0"/>
            </a:spcBef>
            <a:spcAft>
              <a:spcPts val="0"/>
            </a:spcAft>
            <a:buNone/>
          </a:pPr>
          <a:endParaRPr lang="it-IT" sz="800" b="1" kern="1200"/>
        </a:p>
        <a:p>
          <a:pPr marL="0" lvl="0" indent="0" algn="ctr" defTabSz="1066800">
            <a:lnSpc>
              <a:spcPct val="90000"/>
            </a:lnSpc>
            <a:spcBef>
              <a:spcPct val="0"/>
            </a:spcBef>
            <a:spcAft>
              <a:spcPct val="35000"/>
            </a:spcAft>
            <a:buNone/>
          </a:pPr>
          <a:r>
            <a:rPr lang="it-IT" sz="1600" b="1" kern="1200"/>
            <a:t>ALL TOGETHER</a:t>
          </a:r>
        </a:p>
        <a:p>
          <a:pPr marL="0" lvl="0" indent="0" algn="ctr" defTabSz="1066800">
            <a:lnSpc>
              <a:spcPct val="90000"/>
            </a:lnSpc>
            <a:spcBef>
              <a:spcPct val="0"/>
            </a:spcBef>
            <a:spcAft>
              <a:spcPct val="35000"/>
            </a:spcAft>
            <a:buNone/>
          </a:pPr>
          <a:r>
            <a:rPr lang="it-IT" sz="1600" b="1" kern="1200"/>
            <a:t>CRESCERE INSIEME</a:t>
          </a:r>
        </a:p>
        <a:p>
          <a:pPr marL="0" lvl="0" indent="0" algn="ctr" defTabSz="1066800">
            <a:lnSpc>
              <a:spcPct val="90000"/>
            </a:lnSpc>
            <a:spcBef>
              <a:spcPct val="0"/>
            </a:spcBef>
            <a:spcAft>
              <a:spcPct val="35000"/>
            </a:spcAft>
            <a:buNone/>
          </a:pPr>
          <a:endParaRPr lang="it-IT" sz="1600" b="1" kern="1200"/>
        </a:p>
      </dsp:txBody>
      <dsp:txXfrm>
        <a:off x="1985607" y="1336128"/>
        <a:ext cx="1692904" cy="1692904"/>
      </dsp:txXfrm>
    </dsp:sp>
    <dsp:sp modelId="{4707E6DC-C522-411F-A9EE-95396D56CDC9}">
      <dsp:nvSpPr>
        <dsp:cNvPr id="0" name=""/>
        <dsp:cNvSpPr/>
      </dsp:nvSpPr>
      <dsp:spPr>
        <a:xfrm>
          <a:off x="2233527" y="23672"/>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it-IT" sz="1200" kern="1200"/>
            <a:t>ITALIANO</a:t>
          </a:r>
        </a:p>
        <a:p>
          <a:pPr marL="0" lvl="0" indent="0" algn="ctr" defTabSz="533400">
            <a:lnSpc>
              <a:spcPct val="90000"/>
            </a:lnSpc>
            <a:spcBef>
              <a:spcPct val="0"/>
            </a:spcBef>
            <a:spcAft>
              <a:spcPct val="35000"/>
            </a:spcAft>
            <a:buNone/>
          </a:pPr>
          <a:r>
            <a:rPr lang="it-IT" sz="1200" kern="1200"/>
            <a:t>4 h</a:t>
          </a:r>
        </a:p>
      </dsp:txBody>
      <dsp:txXfrm>
        <a:off x="2408833" y="198978"/>
        <a:ext cx="846452" cy="846452"/>
      </dsp:txXfrm>
    </dsp:sp>
    <dsp:sp modelId="{CF525CBA-5D5A-4776-A95F-D1DAEF208FD2}">
      <dsp:nvSpPr>
        <dsp:cNvPr id="0" name=""/>
        <dsp:cNvSpPr/>
      </dsp:nvSpPr>
      <dsp:spPr>
        <a:xfrm>
          <a:off x="3236518" y="388731"/>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it-IT" sz="1100" kern="1200"/>
            <a:t>SCIENZE</a:t>
          </a:r>
        </a:p>
        <a:p>
          <a:pPr marL="0" lvl="0" indent="0" algn="ctr" defTabSz="488950">
            <a:lnSpc>
              <a:spcPct val="90000"/>
            </a:lnSpc>
            <a:spcBef>
              <a:spcPct val="0"/>
            </a:spcBef>
            <a:spcAft>
              <a:spcPct val="35000"/>
            </a:spcAft>
            <a:buNone/>
          </a:pPr>
          <a:r>
            <a:rPr lang="it-IT" sz="1100" kern="1200"/>
            <a:t>4 h</a:t>
          </a:r>
        </a:p>
      </dsp:txBody>
      <dsp:txXfrm>
        <a:off x="3411824" y="564037"/>
        <a:ext cx="846452" cy="846452"/>
      </dsp:txXfrm>
    </dsp:sp>
    <dsp:sp modelId="{B27509F4-5E8F-4470-93B3-749BDF2FA85D}">
      <dsp:nvSpPr>
        <dsp:cNvPr id="0" name=""/>
        <dsp:cNvSpPr/>
      </dsp:nvSpPr>
      <dsp:spPr>
        <a:xfrm>
          <a:off x="3770198" y="1313091"/>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it-IT" sz="1100" kern="1200"/>
            <a:t>TECNOLOGIA</a:t>
          </a:r>
        </a:p>
        <a:p>
          <a:pPr marL="0" lvl="0" indent="0" algn="ctr" defTabSz="488950">
            <a:lnSpc>
              <a:spcPct val="90000"/>
            </a:lnSpc>
            <a:spcBef>
              <a:spcPct val="0"/>
            </a:spcBef>
            <a:spcAft>
              <a:spcPct val="35000"/>
            </a:spcAft>
            <a:buNone/>
          </a:pPr>
          <a:r>
            <a:rPr lang="it-IT" sz="1100" kern="1200"/>
            <a:t>4 h</a:t>
          </a:r>
        </a:p>
      </dsp:txBody>
      <dsp:txXfrm>
        <a:off x="3945504" y="1488397"/>
        <a:ext cx="846452" cy="846452"/>
      </dsp:txXfrm>
    </dsp:sp>
    <dsp:sp modelId="{9A9AEE0E-3FA0-40AF-AFD2-C1E55B9CEAD4}">
      <dsp:nvSpPr>
        <dsp:cNvPr id="0" name=""/>
        <dsp:cNvSpPr/>
      </dsp:nvSpPr>
      <dsp:spPr>
        <a:xfrm>
          <a:off x="3584852" y="2364236"/>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it-IT" sz="1100" kern="1200"/>
            <a:t>ARTE</a:t>
          </a:r>
        </a:p>
        <a:p>
          <a:pPr marL="0" lvl="0" indent="0" algn="ctr" defTabSz="488950">
            <a:lnSpc>
              <a:spcPct val="90000"/>
            </a:lnSpc>
            <a:spcBef>
              <a:spcPct val="0"/>
            </a:spcBef>
            <a:spcAft>
              <a:spcPct val="35000"/>
            </a:spcAft>
            <a:buNone/>
          </a:pPr>
          <a:r>
            <a:rPr lang="it-IT" sz="1100" kern="1200"/>
            <a:t>4 h</a:t>
          </a:r>
        </a:p>
      </dsp:txBody>
      <dsp:txXfrm>
        <a:off x="3760158" y="2539542"/>
        <a:ext cx="846452" cy="846452"/>
      </dsp:txXfrm>
    </dsp:sp>
    <dsp:sp modelId="{4E5B25AF-FF9A-40EA-B917-F63FC7A1DCD7}">
      <dsp:nvSpPr>
        <dsp:cNvPr id="0" name=""/>
        <dsp:cNvSpPr/>
      </dsp:nvSpPr>
      <dsp:spPr>
        <a:xfrm>
          <a:off x="2767207" y="3050322"/>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it-IT" sz="1100" kern="1200"/>
            <a:t>EDUCAZIONE</a:t>
          </a:r>
        </a:p>
        <a:p>
          <a:pPr marL="0" lvl="0" indent="0" algn="ctr" defTabSz="488950">
            <a:lnSpc>
              <a:spcPct val="90000"/>
            </a:lnSpc>
            <a:spcBef>
              <a:spcPct val="0"/>
            </a:spcBef>
            <a:spcAft>
              <a:spcPct val="35000"/>
            </a:spcAft>
            <a:buNone/>
          </a:pPr>
          <a:r>
            <a:rPr lang="it-IT" sz="1100" kern="1200"/>
            <a:t>FISICA</a:t>
          </a:r>
        </a:p>
        <a:p>
          <a:pPr marL="0" lvl="0" indent="0" algn="ctr" defTabSz="488950">
            <a:lnSpc>
              <a:spcPct val="90000"/>
            </a:lnSpc>
            <a:spcBef>
              <a:spcPct val="0"/>
            </a:spcBef>
            <a:spcAft>
              <a:spcPct val="35000"/>
            </a:spcAft>
            <a:buNone/>
          </a:pPr>
          <a:r>
            <a:rPr lang="it-IT" sz="1100" kern="1200"/>
            <a:t>2 h</a:t>
          </a:r>
        </a:p>
      </dsp:txBody>
      <dsp:txXfrm>
        <a:off x="2942513" y="3225628"/>
        <a:ext cx="846452" cy="846452"/>
      </dsp:txXfrm>
    </dsp:sp>
    <dsp:sp modelId="{75EBBB2B-D80F-4B4D-98F6-CD2EB1C4A9E9}">
      <dsp:nvSpPr>
        <dsp:cNvPr id="0" name=""/>
        <dsp:cNvSpPr/>
      </dsp:nvSpPr>
      <dsp:spPr>
        <a:xfrm>
          <a:off x="1699847" y="3050322"/>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endParaRPr lang="it-IT" sz="1200" kern="1200"/>
        </a:p>
        <a:p>
          <a:pPr marL="0" lvl="0" indent="0" algn="ctr" defTabSz="533400">
            <a:lnSpc>
              <a:spcPct val="90000"/>
            </a:lnSpc>
            <a:spcBef>
              <a:spcPct val="0"/>
            </a:spcBef>
            <a:spcAft>
              <a:spcPct val="35000"/>
            </a:spcAft>
            <a:buNone/>
          </a:pPr>
          <a:endParaRPr lang="it-IT" sz="1200" kern="1200"/>
        </a:p>
        <a:p>
          <a:pPr marL="0" lvl="0" indent="0" algn="ctr" defTabSz="533400">
            <a:lnSpc>
              <a:spcPct val="90000"/>
            </a:lnSpc>
            <a:spcBef>
              <a:spcPct val="0"/>
            </a:spcBef>
            <a:spcAft>
              <a:spcPct val="35000"/>
            </a:spcAft>
            <a:buNone/>
          </a:pPr>
          <a:r>
            <a:rPr lang="it-IT" sz="1200" kern="1200"/>
            <a:t>MUSICA </a:t>
          </a:r>
        </a:p>
        <a:p>
          <a:pPr marL="0" lvl="0" indent="0" algn="ctr" defTabSz="533400">
            <a:lnSpc>
              <a:spcPct val="90000"/>
            </a:lnSpc>
            <a:spcBef>
              <a:spcPct val="0"/>
            </a:spcBef>
            <a:spcAft>
              <a:spcPct val="35000"/>
            </a:spcAft>
            <a:buNone/>
          </a:pPr>
          <a:r>
            <a:rPr lang="it-IT" sz="1200" kern="1200"/>
            <a:t>3 h</a:t>
          </a:r>
        </a:p>
        <a:p>
          <a:pPr marL="0" lvl="0" indent="0" algn="ctr" defTabSz="533400">
            <a:lnSpc>
              <a:spcPct val="90000"/>
            </a:lnSpc>
            <a:spcBef>
              <a:spcPct val="0"/>
            </a:spcBef>
            <a:spcAft>
              <a:spcPct val="35000"/>
            </a:spcAft>
            <a:buNone/>
          </a:pPr>
          <a:endParaRPr lang="it-IT" sz="1700" kern="1200"/>
        </a:p>
      </dsp:txBody>
      <dsp:txXfrm>
        <a:off x="1875153" y="3225628"/>
        <a:ext cx="846452" cy="846452"/>
      </dsp:txXfrm>
    </dsp:sp>
    <dsp:sp modelId="{63E3BA37-DBCC-48E1-ABAE-670DDDED8D25}">
      <dsp:nvSpPr>
        <dsp:cNvPr id="0" name=""/>
        <dsp:cNvSpPr/>
      </dsp:nvSpPr>
      <dsp:spPr>
        <a:xfrm>
          <a:off x="882202" y="2364236"/>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it-IT" sz="1100" kern="1200"/>
            <a:t> INGLESE</a:t>
          </a:r>
        </a:p>
        <a:p>
          <a:pPr marL="0" lvl="0" indent="0" algn="ctr" defTabSz="488950">
            <a:lnSpc>
              <a:spcPct val="90000"/>
            </a:lnSpc>
            <a:spcBef>
              <a:spcPct val="0"/>
            </a:spcBef>
            <a:spcAft>
              <a:spcPct val="35000"/>
            </a:spcAft>
            <a:buNone/>
          </a:pPr>
          <a:r>
            <a:rPr lang="it-IT" sz="1100" b="0" kern="1200"/>
            <a:t>6h</a:t>
          </a:r>
        </a:p>
      </dsp:txBody>
      <dsp:txXfrm>
        <a:off x="1057508" y="2539542"/>
        <a:ext cx="846452" cy="846452"/>
      </dsp:txXfrm>
    </dsp:sp>
    <dsp:sp modelId="{27D2D893-7DAF-4619-BE94-8C88E39D8F49}">
      <dsp:nvSpPr>
        <dsp:cNvPr id="0" name=""/>
        <dsp:cNvSpPr/>
      </dsp:nvSpPr>
      <dsp:spPr>
        <a:xfrm>
          <a:off x="696857" y="1313091"/>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it-IT" sz="1200" kern="1200"/>
            <a:t>STORIA</a:t>
          </a:r>
        </a:p>
        <a:p>
          <a:pPr marL="0" lvl="0" indent="0" algn="ctr" defTabSz="533400">
            <a:lnSpc>
              <a:spcPct val="90000"/>
            </a:lnSpc>
            <a:spcBef>
              <a:spcPct val="0"/>
            </a:spcBef>
            <a:spcAft>
              <a:spcPct val="35000"/>
            </a:spcAft>
            <a:buNone/>
          </a:pPr>
          <a:r>
            <a:rPr lang="it-IT" sz="1200" b="0" kern="1200"/>
            <a:t>3 h</a:t>
          </a:r>
        </a:p>
      </dsp:txBody>
      <dsp:txXfrm>
        <a:off x="872163" y="1488397"/>
        <a:ext cx="846452" cy="846452"/>
      </dsp:txXfrm>
    </dsp:sp>
    <dsp:sp modelId="{675156DA-0F0A-450D-83AF-CD39D5392BD1}">
      <dsp:nvSpPr>
        <dsp:cNvPr id="0" name=""/>
        <dsp:cNvSpPr/>
      </dsp:nvSpPr>
      <dsp:spPr>
        <a:xfrm>
          <a:off x="1220719" y="362641"/>
          <a:ext cx="1197064" cy="1197064"/>
        </a:xfrm>
        <a:prstGeom prst="ellipse">
          <a:avLst/>
        </a:prstGeom>
        <a:gradFill rotWithShape="0">
          <a:gsLst>
            <a:gs pos="0">
              <a:schemeClr val="accent1">
                <a:alpha val="50000"/>
                <a:hueOff val="0"/>
                <a:satOff val="0"/>
                <a:lumOff val="0"/>
                <a:alphaOff val="0"/>
                <a:tint val="50000"/>
                <a:satMod val="300000"/>
              </a:schemeClr>
            </a:gs>
            <a:gs pos="35000">
              <a:schemeClr val="accent1">
                <a:alpha val="50000"/>
                <a:hueOff val="0"/>
                <a:satOff val="0"/>
                <a:lumOff val="0"/>
                <a:alphaOff val="0"/>
                <a:tint val="37000"/>
                <a:satMod val="300000"/>
              </a:schemeClr>
            </a:gs>
            <a:gs pos="100000">
              <a:schemeClr val="accent1">
                <a:alpha val="50000"/>
                <a:hueOff val="0"/>
                <a:satOff val="0"/>
                <a:lumOff val="0"/>
                <a:alphaOff val="0"/>
                <a:tint val="15000"/>
                <a:satMod val="350000"/>
              </a:schemeClr>
            </a:gs>
          </a:gsLst>
          <a:lin ang="16200000" scaled="1"/>
        </a:gradFill>
        <a:ln>
          <a:noFill/>
        </a:ln>
        <a:effectLst/>
        <a:scene3d>
          <a:camera prst="orthographicFront"/>
          <a:lightRig rig="flat" dir="t"/>
        </a:scene3d>
        <a:sp3d prstMaterial="dkEdge">
          <a:bevelT w="8200" h="38100"/>
        </a:sp3d>
      </dsp:spPr>
      <dsp:style>
        <a:lnRef idx="0">
          <a:scrgbClr r="0" g="0" b="0"/>
        </a:lnRef>
        <a:fillRef idx="2">
          <a:scrgbClr r="0" g="0" b="0"/>
        </a:fillRef>
        <a:effectRef idx="0">
          <a:scrgbClr r="0" g="0" b="0"/>
        </a:effectRef>
        <a:fontRef idx="minor">
          <a:schemeClr val="tx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it-IT" sz="1200" kern="1200"/>
            <a:t>GEOGRAFIA</a:t>
          </a:r>
        </a:p>
        <a:p>
          <a:pPr marL="0" lvl="0" indent="0" algn="ctr" defTabSz="533400">
            <a:lnSpc>
              <a:spcPct val="90000"/>
            </a:lnSpc>
            <a:spcBef>
              <a:spcPct val="0"/>
            </a:spcBef>
            <a:spcAft>
              <a:spcPct val="35000"/>
            </a:spcAft>
            <a:buNone/>
          </a:pPr>
          <a:r>
            <a:rPr lang="it-IT" sz="1200" b="0" kern="1200"/>
            <a:t>3 h</a:t>
          </a:r>
        </a:p>
      </dsp:txBody>
      <dsp:txXfrm>
        <a:off x="1396025" y="537947"/>
        <a:ext cx="846452" cy="846452"/>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i Office">
  <a:themeElements>
    <a:clrScheme name="Giallo">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6BB97-848D-4FDE-B728-8916FE9A3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3480</Words>
  <Characters>19836</Characters>
  <Application>Microsoft Office Word</Application>
  <DocSecurity>0</DocSecurity>
  <Lines>165</Lines>
  <Paragraphs>46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23270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10</dc:creator>
  <cp:lastModifiedBy>Giusy Caracausi</cp:lastModifiedBy>
  <cp:revision>136</cp:revision>
  <cp:lastPrinted>2023-09-25T14:17:00Z</cp:lastPrinted>
  <dcterms:created xsi:type="dcterms:W3CDTF">2023-09-22T15:26:00Z</dcterms:created>
  <dcterms:modified xsi:type="dcterms:W3CDTF">2023-11-09T18:01:00Z</dcterms:modified>
</cp:coreProperties>
</file>